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FD7" w:rsidRPr="00193E35" w:rsidRDefault="00F43FD7" w:rsidP="00270D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  <w:r w:rsidRPr="00193E35">
        <w:rPr>
          <w:rFonts w:ascii="Times New Roman" w:eastAsia="TimesNewRomanPS-BoldMT" w:hAnsi="Times New Roman"/>
          <w:b/>
          <w:bCs/>
          <w:sz w:val="28"/>
          <w:szCs w:val="28"/>
        </w:rPr>
        <w:t>ПОЯСНИТЕЛЬНАЯ ЗАПИСКА</w:t>
      </w:r>
    </w:p>
    <w:p w:rsidR="00F43FD7" w:rsidRPr="00193E35" w:rsidRDefault="00F43FD7" w:rsidP="00270D7E">
      <w:pPr>
        <w:pStyle w:val="1"/>
        <w:spacing w:line="240" w:lineRule="auto"/>
        <w:ind w:right="-285" w:firstLine="0"/>
        <w:jc w:val="center"/>
        <w:rPr>
          <w:rFonts w:ascii="Times New Roman" w:eastAsia="TimesNewRomanPS-BoldMT" w:hAnsi="Times New Roman"/>
          <w:b/>
          <w:bCs/>
          <w:sz w:val="28"/>
          <w:szCs w:val="28"/>
        </w:rPr>
      </w:pPr>
      <w:r w:rsidRPr="00193E35">
        <w:rPr>
          <w:rFonts w:ascii="Times New Roman" w:eastAsia="TimesNewRomanPS-BoldMT" w:hAnsi="Times New Roman"/>
          <w:b/>
          <w:bCs/>
          <w:sz w:val="28"/>
          <w:szCs w:val="28"/>
        </w:rPr>
        <w:t xml:space="preserve">к </w:t>
      </w:r>
      <w:r w:rsidR="00880B15" w:rsidRPr="00193E35">
        <w:rPr>
          <w:rFonts w:ascii="Times New Roman" w:eastAsia="TimesNewRomanPS-BoldMT" w:hAnsi="Times New Roman"/>
          <w:b/>
          <w:bCs/>
          <w:sz w:val="28"/>
          <w:szCs w:val="28"/>
        </w:rPr>
        <w:t>первой</w:t>
      </w:r>
      <w:r w:rsidRPr="00193E35">
        <w:rPr>
          <w:rFonts w:ascii="Times New Roman" w:eastAsia="TimesNewRomanPS-BoldMT" w:hAnsi="Times New Roman"/>
          <w:b/>
          <w:bCs/>
          <w:sz w:val="28"/>
          <w:szCs w:val="28"/>
        </w:rPr>
        <w:t xml:space="preserve"> редакции проекта ГОСТ «</w:t>
      </w:r>
      <w:r w:rsidR="00016011" w:rsidRPr="00193E35">
        <w:rPr>
          <w:rFonts w:ascii="Times New Roman" w:eastAsia="TimesNewRomanPS-BoldMT" w:hAnsi="Times New Roman"/>
          <w:b/>
          <w:bCs/>
          <w:sz w:val="28"/>
          <w:szCs w:val="28"/>
        </w:rPr>
        <w:t>И</w:t>
      </w:r>
      <w:r w:rsidR="00016011" w:rsidRPr="00193E35">
        <w:rPr>
          <w:rFonts w:ascii="Times New Roman" w:hAnsi="Times New Roman"/>
          <w:b/>
          <w:sz w:val="28"/>
          <w:szCs w:val="28"/>
        </w:rPr>
        <w:t>зделия остекления железнодорожного подвижного состава. Общие технические условия</w:t>
      </w:r>
      <w:r w:rsidRPr="00193E35">
        <w:rPr>
          <w:rFonts w:ascii="Times New Roman" w:eastAsia="TimesNewRomanPS-BoldMT" w:hAnsi="Times New Roman"/>
          <w:b/>
          <w:bCs/>
          <w:sz w:val="28"/>
          <w:szCs w:val="28"/>
        </w:rPr>
        <w:t>»</w:t>
      </w:r>
    </w:p>
    <w:p w:rsidR="00270D7E" w:rsidRPr="00193E35" w:rsidRDefault="00270D7E" w:rsidP="00270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/>
          <w:b/>
          <w:bCs/>
          <w:sz w:val="28"/>
          <w:szCs w:val="28"/>
        </w:rPr>
      </w:pPr>
    </w:p>
    <w:p w:rsidR="00880B15" w:rsidRPr="00193E35" w:rsidRDefault="00F54403" w:rsidP="00880B1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93E35">
        <w:rPr>
          <w:rFonts w:ascii="Times New Roman" w:hAnsi="Times New Roman"/>
          <w:b/>
          <w:bCs/>
          <w:sz w:val="28"/>
          <w:szCs w:val="28"/>
        </w:rPr>
        <w:t>1</w:t>
      </w:r>
      <w:r w:rsidR="00880B15" w:rsidRPr="00193E35">
        <w:rPr>
          <w:rFonts w:ascii="Times New Roman" w:hAnsi="Times New Roman"/>
          <w:b/>
          <w:bCs/>
          <w:sz w:val="28"/>
          <w:szCs w:val="28"/>
        </w:rPr>
        <w:t xml:space="preserve">  Основание  для  разработки  стандарта</w:t>
      </w:r>
    </w:p>
    <w:p w:rsidR="00880B15" w:rsidRPr="00193E35" w:rsidRDefault="00880B15" w:rsidP="00880B1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80B15" w:rsidRPr="00193E35" w:rsidRDefault="00880B15" w:rsidP="007559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 xml:space="preserve">Проект межгосударственного стандарта </w:t>
      </w:r>
      <w:r w:rsidRPr="00193E35">
        <w:rPr>
          <w:rFonts w:ascii="Times New Roman" w:hAnsi="Times New Roman"/>
          <w:bCs/>
          <w:sz w:val="28"/>
          <w:szCs w:val="28"/>
        </w:rPr>
        <w:t>«</w:t>
      </w:r>
      <w:r w:rsidRPr="00193E35">
        <w:rPr>
          <w:rFonts w:ascii="Times New Roman" w:hAnsi="Times New Roman"/>
          <w:sz w:val="28"/>
          <w:szCs w:val="28"/>
        </w:rPr>
        <w:t xml:space="preserve">Изделия остекления железнодорожного подвижного состава. Общие технические условия» разработан в соответствии с Программой разработки национальных стандартов Российской Федерации на 2019 год в части межгосударственной стандартизации (шифр темы </w:t>
      </w:r>
      <w:bookmarkStart w:id="0" w:name="_GoBack"/>
      <w:bookmarkEnd w:id="0"/>
      <w:r w:rsidR="0075596E" w:rsidRPr="0075596E">
        <w:rPr>
          <w:rFonts w:ascii="Times New Roman" w:hAnsi="Times New Roman"/>
          <w:sz w:val="28"/>
          <w:szCs w:val="28"/>
        </w:rPr>
        <w:t>1.2.045-2.072.19</w:t>
      </w:r>
      <w:r w:rsidRPr="00193E35">
        <w:rPr>
          <w:rFonts w:ascii="Times New Roman" w:hAnsi="Times New Roman"/>
          <w:sz w:val="28"/>
          <w:szCs w:val="28"/>
        </w:rPr>
        <w:t>).</w:t>
      </w:r>
    </w:p>
    <w:p w:rsidR="00F54403" w:rsidRPr="00193E35" w:rsidRDefault="00F54403" w:rsidP="00F5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93E35">
        <w:rPr>
          <w:rFonts w:ascii="Times New Roman" w:eastAsia="TimesNewRomanPSMT" w:hAnsi="Times New Roman"/>
          <w:sz w:val="28"/>
          <w:szCs w:val="28"/>
        </w:rPr>
        <w:t>Проект стандарта разработан в рамках программы стандартизации на 2019 год НП «ОПЖТ».</w:t>
      </w:r>
    </w:p>
    <w:p w:rsidR="00F54403" w:rsidRPr="00193E35" w:rsidRDefault="00F54403" w:rsidP="00880B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152B" w:rsidRPr="00193E35" w:rsidRDefault="005F7646" w:rsidP="00FA152B">
      <w:pPr>
        <w:spacing w:after="0" w:line="240" w:lineRule="auto"/>
        <w:ind w:right="-142" w:firstLine="709"/>
        <w:jc w:val="both"/>
        <w:rPr>
          <w:rFonts w:ascii="Times New Roman" w:hAnsi="Times New Roman"/>
          <w:b/>
          <w:sz w:val="28"/>
          <w:szCs w:val="28"/>
        </w:rPr>
      </w:pPr>
      <w:r w:rsidRPr="00193E35">
        <w:rPr>
          <w:rFonts w:ascii="Times New Roman" w:hAnsi="Times New Roman"/>
          <w:b/>
          <w:sz w:val="28"/>
          <w:szCs w:val="28"/>
        </w:rPr>
        <w:t>2</w:t>
      </w:r>
      <w:r w:rsidR="00FA152B" w:rsidRPr="00193E35">
        <w:rPr>
          <w:rFonts w:ascii="Times New Roman" w:hAnsi="Times New Roman"/>
          <w:b/>
          <w:sz w:val="28"/>
          <w:szCs w:val="28"/>
        </w:rPr>
        <w:t xml:space="preserve">  Краткая  характеристика  объекта  стандартизации</w:t>
      </w:r>
    </w:p>
    <w:p w:rsidR="00FA152B" w:rsidRPr="00193E35" w:rsidRDefault="00FA152B" w:rsidP="00FA152B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</w:rPr>
      </w:pPr>
    </w:p>
    <w:p w:rsidR="00FA152B" w:rsidRPr="00193E35" w:rsidRDefault="00FA152B" w:rsidP="00FA152B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93E35">
        <w:rPr>
          <w:rFonts w:ascii="Times New Roman" w:eastAsia="TimesNewRomanPSMT" w:hAnsi="Times New Roman"/>
          <w:sz w:val="28"/>
          <w:szCs w:val="28"/>
        </w:rPr>
        <w:t>Объектом стандартизации являются изделия остекления железнодорожного подвижного состава.</w:t>
      </w:r>
    </w:p>
    <w:p w:rsidR="00905FC4" w:rsidRPr="00193E35" w:rsidRDefault="00905FC4" w:rsidP="00905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 xml:space="preserve">Разработка стандарта и реализация его требований направлены на соблюдение требований </w:t>
      </w:r>
      <w:r w:rsidRPr="00193E35">
        <w:rPr>
          <w:rFonts w:ascii="Times New Roman" w:hAnsi="Times New Roman"/>
          <w:bCs/>
          <w:sz w:val="28"/>
          <w:szCs w:val="28"/>
        </w:rPr>
        <w:t>Технического регламента Таможенного Союза «О безопасности железнодорожного подвижного состава» (</w:t>
      </w:r>
      <w:proofErr w:type="gramStart"/>
      <w:r w:rsidRPr="00193E35">
        <w:rPr>
          <w:rFonts w:ascii="Times New Roman" w:hAnsi="Times New Roman"/>
          <w:bCs/>
          <w:sz w:val="28"/>
          <w:szCs w:val="28"/>
        </w:rPr>
        <w:t>ТР</w:t>
      </w:r>
      <w:proofErr w:type="gramEnd"/>
      <w:r w:rsidRPr="00193E35">
        <w:rPr>
          <w:rFonts w:ascii="Times New Roman" w:hAnsi="Times New Roman"/>
          <w:bCs/>
          <w:sz w:val="28"/>
          <w:szCs w:val="28"/>
        </w:rPr>
        <w:t xml:space="preserve"> ТС 001/2011), </w:t>
      </w:r>
      <w:r w:rsidRPr="00193E35">
        <w:rPr>
          <w:rFonts w:ascii="Times New Roman" w:hAnsi="Times New Roman"/>
          <w:sz w:val="28"/>
          <w:szCs w:val="28"/>
        </w:rPr>
        <w:t xml:space="preserve">утвержденного Решением Комиссии Таможенного союза от 15 июля 2011 г. № 710, и </w:t>
      </w:r>
      <w:r w:rsidRPr="00193E35">
        <w:rPr>
          <w:rFonts w:ascii="Times New Roman" w:hAnsi="Times New Roman"/>
          <w:bCs/>
          <w:sz w:val="28"/>
          <w:szCs w:val="28"/>
        </w:rPr>
        <w:t xml:space="preserve">Технического регламента Таможенного Союза «О безопасности высокоскоростного железнодорожного транспорта» (ТР ТС 002/2011), </w:t>
      </w:r>
      <w:r w:rsidRPr="00193E35">
        <w:rPr>
          <w:rFonts w:ascii="Times New Roman" w:hAnsi="Times New Roman"/>
          <w:sz w:val="28"/>
          <w:szCs w:val="28"/>
        </w:rPr>
        <w:t xml:space="preserve"> утвержденного Решением Комиссии Таможенного союза от 15 июля 2011 г. № 710.</w:t>
      </w:r>
    </w:p>
    <w:p w:rsidR="00FE329D" w:rsidRPr="00193E35" w:rsidRDefault="00FE329D" w:rsidP="00905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329D" w:rsidRPr="00193E35" w:rsidRDefault="00FE329D" w:rsidP="00FE3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/>
          <w:b/>
          <w:bCs/>
          <w:sz w:val="28"/>
          <w:szCs w:val="28"/>
        </w:rPr>
      </w:pPr>
      <w:r w:rsidRPr="00193E35">
        <w:rPr>
          <w:rFonts w:ascii="Times New Roman" w:eastAsia="TimesNewRomanPS-BoldMT" w:hAnsi="Times New Roman"/>
          <w:b/>
          <w:bCs/>
          <w:sz w:val="28"/>
          <w:szCs w:val="28"/>
        </w:rPr>
        <w:t>3 Технико-экономическое, социальное или иное обоснование целесообразности разработки стандарта</w:t>
      </w:r>
    </w:p>
    <w:p w:rsidR="00FE329D" w:rsidRPr="00193E35" w:rsidRDefault="00FE329D" w:rsidP="00FE3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/>
          <w:b/>
          <w:bCs/>
          <w:sz w:val="28"/>
          <w:szCs w:val="28"/>
        </w:rPr>
      </w:pPr>
    </w:p>
    <w:p w:rsidR="00FE329D" w:rsidRPr="00193E35" w:rsidRDefault="00FE329D" w:rsidP="00FE32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93E35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Достигаемый эффект от внедрения стандарта носит преимущественно социальный характер, включающий </w:t>
      </w:r>
      <w:r w:rsidRPr="00193E35">
        <w:rPr>
          <w:rFonts w:ascii="Times New Roman" w:hAnsi="Times New Roman"/>
          <w:sz w:val="28"/>
          <w:szCs w:val="28"/>
        </w:rPr>
        <w:t xml:space="preserve">обеспечение надежного, без искажений восприятия работниками локомотивных бригад сигналов светофоров, сигнальных знаков и объектов железнодорожного пути, </w:t>
      </w:r>
      <w:r w:rsidRPr="00193E35">
        <w:rPr>
          <w:rFonts w:ascii="Times New Roman" w:eastAsia="Times New Roman" w:hAnsi="Times New Roman"/>
          <w:sz w:val="28"/>
          <w:szCs w:val="28"/>
          <w:lang w:eastAsia="ru-RU"/>
        </w:rPr>
        <w:t>повышение надежности и безопасности изделий остекления железнодорожного подвижного состава</w:t>
      </w:r>
      <w:r w:rsidRPr="00193E35">
        <w:rPr>
          <w:rFonts w:ascii="Times New Roman" w:hAnsi="Times New Roman"/>
          <w:sz w:val="28"/>
          <w:szCs w:val="28"/>
        </w:rPr>
        <w:t>, комфортности пассажиров, обеспечение безопасности движения поездов, обеспечение безопасной работы работников, обслуживающих изделия остекления железнодорожного подвижного состава.</w:t>
      </w:r>
      <w:proofErr w:type="gramEnd"/>
    </w:p>
    <w:p w:rsidR="00F257BA" w:rsidRPr="00193E35" w:rsidRDefault="00FE329D" w:rsidP="00FE329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3E35">
        <w:rPr>
          <w:rFonts w:ascii="Times New Roman" w:eastAsia="Times New Roman" w:hAnsi="Times New Roman"/>
          <w:sz w:val="28"/>
          <w:szCs w:val="28"/>
          <w:lang w:eastAsia="ru-RU"/>
        </w:rPr>
        <w:t>В результате применения стандартизованных методов контроля снижается вероятность рекламаций  на стекла, сокращается ущерб от эксплуатации дефектных изделий</w:t>
      </w:r>
      <w:r w:rsidR="00F257BA" w:rsidRPr="00193E35">
        <w:rPr>
          <w:rFonts w:ascii="Times New Roman" w:eastAsia="Times New Roman" w:hAnsi="Times New Roman"/>
          <w:sz w:val="28"/>
          <w:szCs w:val="28"/>
          <w:lang w:eastAsia="ru-RU"/>
        </w:rPr>
        <w:t xml:space="preserve"> остекления</w:t>
      </w:r>
      <w:r w:rsidRPr="00193E3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257BA" w:rsidRPr="00193E35" w:rsidRDefault="00F257BA" w:rsidP="00F257BA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>Разрабатывается впервые.</w:t>
      </w:r>
    </w:p>
    <w:p w:rsidR="006D10AB" w:rsidRPr="00193E35" w:rsidRDefault="006D10AB" w:rsidP="006D1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 xml:space="preserve">Результат расчета экономического эффекта от внедрения документа по стандартизации </w:t>
      </w:r>
      <w:r w:rsidRPr="00193E35">
        <w:rPr>
          <w:rFonts w:ascii="Times New Roman" w:hAnsi="Times New Roman"/>
          <w:bCs/>
          <w:sz w:val="28"/>
          <w:szCs w:val="28"/>
        </w:rPr>
        <w:t xml:space="preserve">применительно к </w:t>
      </w:r>
      <w:r w:rsidRPr="00193E35">
        <w:rPr>
          <w:rFonts w:ascii="Times New Roman" w:hAnsi="Times New Roman"/>
          <w:sz w:val="28"/>
          <w:szCs w:val="28"/>
        </w:rPr>
        <w:t>объектам стандартизации приведен в таблице.</w:t>
      </w:r>
    </w:p>
    <w:p w:rsidR="00342F73" w:rsidRPr="00193E35" w:rsidRDefault="00342F73" w:rsidP="006D1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2F73" w:rsidRPr="00193E35" w:rsidRDefault="00342F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br w:type="page"/>
      </w:r>
    </w:p>
    <w:p w:rsidR="00342F73" w:rsidRPr="00193E35" w:rsidRDefault="00342F73" w:rsidP="006D1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8"/>
        <w:gridCol w:w="1537"/>
        <w:gridCol w:w="1369"/>
        <w:gridCol w:w="258"/>
        <w:gridCol w:w="1111"/>
        <w:gridCol w:w="307"/>
        <w:gridCol w:w="1566"/>
        <w:gridCol w:w="985"/>
        <w:gridCol w:w="709"/>
      </w:tblGrid>
      <w:tr w:rsidR="00193E35" w:rsidRPr="00193E35" w:rsidTr="00447A61">
        <w:tc>
          <w:tcPr>
            <w:tcW w:w="10490" w:type="dxa"/>
            <w:gridSpan w:val="9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>Наименование документа по стандартизации (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</w:rPr>
              <w:t>ДСт</w:t>
            </w:r>
            <w:proofErr w:type="spellEnd"/>
            <w:r w:rsidRPr="00193E35">
              <w:rPr>
                <w:rFonts w:ascii="Times New Roman" w:hAnsi="Times New Roman"/>
                <w:sz w:val="26"/>
                <w:szCs w:val="26"/>
              </w:rPr>
              <w:t>)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ГОСТ «И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»</w:t>
            </w:r>
          </w:p>
        </w:tc>
      </w:tr>
      <w:tr w:rsidR="00193E35" w:rsidRPr="00193E35" w:rsidTr="00447A61">
        <w:trPr>
          <w:trHeight w:val="402"/>
        </w:trPr>
        <w:tc>
          <w:tcPr>
            <w:tcW w:w="10490" w:type="dxa"/>
            <w:gridSpan w:val="9"/>
          </w:tcPr>
          <w:p w:rsidR="006D10AB" w:rsidRPr="00193E35" w:rsidRDefault="006D10AB" w:rsidP="006D10A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193E35">
              <w:rPr>
                <w:rFonts w:ascii="Times New Roman" w:hAnsi="Times New Roman"/>
                <w:sz w:val="26"/>
                <w:szCs w:val="26"/>
              </w:rPr>
              <w:t>Область применения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 Настоящий стандарт распространяется на изделия остекления кабин машиниста железнодорожного подвижного состава, изделия остекления боковых окон, дверей и перегородок пассажирских вагонов локомотивной тяги, </w:t>
            </w:r>
            <w:proofErr w:type="spellStart"/>
            <w:r w:rsidRPr="00193E35">
              <w:rPr>
                <w:rFonts w:ascii="Times New Roman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hAnsi="Times New Roman"/>
                <w:sz w:val="28"/>
                <w:szCs w:val="28"/>
              </w:rPr>
              <w:t xml:space="preserve"> железнодорожного подвижного состава (в т. ч. скоростного и высокоскоростного </w:t>
            </w:r>
            <w:proofErr w:type="spellStart"/>
            <w:r w:rsidRPr="00193E35">
              <w:rPr>
                <w:rFonts w:ascii="Times New Roman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hAnsi="Times New Roman"/>
                <w:sz w:val="28"/>
                <w:szCs w:val="28"/>
              </w:rPr>
              <w:t xml:space="preserve"> железнодорожного подвижного состава), специального железнодорожного подвижного состава, предназначенных для перевозок по железнодорожным путям общего и необщего пользования</w:t>
            </w:r>
            <w:proofErr w:type="gramEnd"/>
          </w:p>
        </w:tc>
      </w:tr>
      <w:tr w:rsidR="00193E35" w:rsidRPr="00193E35" w:rsidTr="00447A61">
        <w:trPr>
          <w:trHeight w:val="402"/>
        </w:trPr>
        <w:tc>
          <w:tcPr>
            <w:tcW w:w="10490" w:type="dxa"/>
            <w:gridSpan w:val="9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Реквизиты источника финансирования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</w:rPr>
              <w:t>ДСт</w:t>
            </w:r>
            <w:proofErr w:type="spellEnd"/>
            <w:r w:rsidRPr="00193E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Программа стандартизации НП «ОПЖТ»</w:t>
            </w:r>
          </w:p>
        </w:tc>
      </w:tr>
      <w:tr w:rsidR="00193E35" w:rsidRPr="00193E35" w:rsidTr="00447A61">
        <w:trPr>
          <w:trHeight w:val="2392"/>
        </w:trPr>
        <w:tc>
          <w:tcPr>
            <w:tcW w:w="2648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Виды расходов ресурсов на единицу объекта стандартизации за расчетный период, уменьшающихся после внедрения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</w:rPr>
              <w:t>ДСт</w:t>
            </w:r>
            <w:proofErr w:type="spellEnd"/>
            <w:r w:rsidRPr="00193E35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>i = 1, 2,..., I</w:t>
            </w:r>
          </w:p>
        </w:tc>
        <w:tc>
          <w:tcPr>
            <w:tcW w:w="1537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Норма расхода ресурса на единицу объекта стандартизации за расчетный период до внедрения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</w:rPr>
              <w:t>ДСт</w:t>
            </w:r>
            <w:proofErr w:type="spellEnd"/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  <w:lang w:val="en-US"/>
              </w:rPr>
              <w:t>H</w:t>
            </w:r>
            <w:r w:rsidRPr="00193E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627" w:type="dxa"/>
            <w:gridSpan w:val="2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Норма расхода ресурса на единицу объекта стандартизации за расчетный период после внедрения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</w:rPr>
              <w:t>ДСт</w:t>
            </w:r>
            <w:proofErr w:type="spellEnd"/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H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>2i</w:t>
            </w:r>
          </w:p>
        </w:tc>
        <w:tc>
          <w:tcPr>
            <w:tcW w:w="1418" w:type="dxa"/>
            <w:gridSpan w:val="2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Экономия расхода ресурса на единицу объекта стандартизации за расчетный период после внедрения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</w:rPr>
              <w:t>ДСт</w:t>
            </w:r>
            <w:proofErr w:type="spellEnd"/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H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1i – </w:t>
            </w:r>
            <w:r w:rsidRPr="00193E35">
              <w:rPr>
                <w:rFonts w:ascii="Times New Roman" w:hAnsi="Times New Roman"/>
                <w:sz w:val="26"/>
                <w:szCs w:val="26"/>
              </w:rPr>
              <w:t xml:space="preserve">H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2i </w:t>
            </w:r>
          </w:p>
        </w:tc>
        <w:tc>
          <w:tcPr>
            <w:tcW w:w="1566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Цена (тариф) 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потребляемого ресурса на единицу объекта </w:t>
            </w:r>
            <w:proofErr w:type="spellStart"/>
            <w:proofErr w:type="gramStart"/>
            <w:r w:rsidRPr="00193E35">
              <w:rPr>
                <w:rFonts w:ascii="Times New Roman" w:hAnsi="Times New Roman"/>
                <w:sz w:val="26"/>
                <w:szCs w:val="26"/>
              </w:rPr>
              <w:t>стандарти-зации</w:t>
            </w:r>
            <w:proofErr w:type="spellEnd"/>
            <w:proofErr w:type="gramEnd"/>
            <w:r w:rsidRPr="00193E35">
              <w:rPr>
                <w:rFonts w:ascii="Times New Roman" w:hAnsi="Times New Roman"/>
                <w:sz w:val="26"/>
                <w:szCs w:val="26"/>
              </w:rPr>
              <w:t xml:space="preserve"> за расчетный период (в расчетном году)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193E35">
              <w:rPr>
                <w:rFonts w:ascii="Times New Roman" w:hAnsi="Times New Roman"/>
                <w:sz w:val="26"/>
                <w:szCs w:val="26"/>
              </w:rPr>
              <w:t>Ц</w:t>
            </w:r>
            <w:proofErr w:type="gramEnd"/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 i</w:t>
            </w:r>
          </w:p>
        </w:tc>
        <w:tc>
          <w:tcPr>
            <w:tcW w:w="1694" w:type="dxa"/>
            <w:gridSpan w:val="2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Экономия затрат на единицу  объекта  стандартизации после внедрения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</w:rPr>
              <w:t>ДСт</w:t>
            </w:r>
            <w:proofErr w:type="spellEnd"/>
            <w:r w:rsidRPr="00193E35"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>млн. руб.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>Э i</w:t>
            </w:r>
          </w:p>
        </w:tc>
      </w:tr>
      <w:tr w:rsidR="00193E35" w:rsidRPr="00193E35" w:rsidTr="00447A61">
        <w:trPr>
          <w:trHeight w:val="51"/>
        </w:trPr>
        <w:tc>
          <w:tcPr>
            <w:tcW w:w="2648" w:type="dxa"/>
          </w:tcPr>
          <w:p w:rsidR="006D10AB" w:rsidRPr="00193E35" w:rsidRDefault="006D10AB" w:rsidP="006D10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93E35">
              <w:rPr>
                <w:rFonts w:ascii="Times New Roman" w:hAnsi="Times New Roman"/>
                <w:sz w:val="24"/>
                <w:szCs w:val="24"/>
              </w:rPr>
              <w:t>1. Средства на оборудование кабин машинистов локомотивов и электропоездов лобовыми стеклами повышенной прочности по Распоряжению ОАО «РЖД» от 02.11.2017 № 2249р «Об утверждении Перспективной комплексной программы по улучшению условий и охраны труда в ОАО «РЖД» на 2018-2020 годы»</w:t>
            </w:r>
          </w:p>
        </w:tc>
        <w:tc>
          <w:tcPr>
            <w:tcW w:w="1537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235 601,7</w:t>
            </w:r>
          </w:p>
        </w:tc>
        <w:tc>
          <w:tcPr>
            <w:tcW w:w="1627" w:type="dxa"/>
            <w:gridSpan w:val="2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235 519,3</w:t>
            </w:r>
          </w:p>
        </w:tc>
        <w:tc>
          <w:tcPr>
            <w:tcW w:w="1418" w:type="dxa"/>
            <w:gridSpan w:val="2"/>
          </w:tcPr>
          <w:p w:rsidR="006D10AB" w:rsidRPr="00193E35" w:rsidRDefault="006D10AB" w:rsidP="006D10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82,4</w:t>
            </w:r>
          </w:p>
        </w:tc>
        <w:tc>
          <w:tcPr>
            <w:tcW w:w="1566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4" w:type="dxa"/>
            <w:gridSpan w:val="2"/>
          </w:tcPr>
          <w:p w:rsidR="006D10AB" w:rsidRPr="00193E35" w:rsidRDefault="006D10AB" w:rsidP="006D10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82,4</w:t>
            </w:r>
          </w:p>
        </w:tc>
      </w:tr>
      <w:tr w:rsidR="00193E35" w:rsidRPr="00193E35" w:rsidTr="00447A61">
        <w:trPr>
          <w:trHeight w:val="1017"/>
        </w:trPr>
        <w:tc>
          <w:tcPr>
            <w:tcW w:w="10490" w:type="dxa"/>
            <w:gridSpan w:val="9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>ИТОГО</w:t>
            </w:r>
            <w:r w:rsidRPr="00193E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:  </w:t>
            </w:r>
            <w:bookmarkStart w:id="1" w:name="Par92"/>
            <w:bookmarkEnd w:id="1"/>
            <w:r w:rsidRPr="00193E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                </w:t>
            </w:r>
            <w:r w:rsidRPr="00193E35">
              <w:rPr>
                <w:rFonts w:ascii="Times New Roman" w:hAnsi="Times New Roman"/>
                <w:lang w:val="en-US"/>
              </w:rPr>
              <w:t xml:space="preserve">          1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3E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                         </w:t>
            </w:r>
            <w:r w:rsidRPr="00193E35">
              <w:rPr>
                <w:rFonts w:ascii="Times New Roman" w:hAnsi="Times New Roman"/>
                <w:sz w:val="26"/>
                <w:szCs w:val="26"/>
              </w:rPr>
              <w:t>Э</w:t>
            </w:r>
            <w:r w:rsidRPr="00193E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proofErr w:type="spellEnd"/>
            <w:r w:rsidRPr="00193E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=     SUM</w:t>
            </w:r>
            <w:r w:rsidRPr="00193E35">
              <w:rPr>
                <w:rFonts w:ascii="Times New Roman" w:hAnsi="Times New Roman"/>
                <w:lang w:val="en-US"/>
              </w:rPr>
              <w:t xml:space="preserve">    (</w:t>
            </w:r>
            <w:r w:rsidRPr="00193E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H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1i</w:t>
            </w:r>
            <w:r w:rsidRPr="00193E3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- H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 xml:space="preserve">2i)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>Х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 xml:space="preserve"> </w:t>
            </w:r>
            <w:proofErr w:type="gramStart"/>
            <w:r w:rsidRPr="00193E35">
              <w:rPr>
                <w:rFonts w:ascii="Times New Roman" w:hAnsi="Times New Roman"/>
                <w:sz w:val="26"/>
                <w:szCs w:val="26"/>
              </w:rPr>
              <w:t>Ц</w:t>
            </w:r>
            <w:proofErr w:type="gramEnd"/>
            <w:r w:rsidRPr="00193E3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 xml:space="preserve">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</w:t>
            </w:r>
            <w:proofErr w:type="spellEnd"/>
            <w:r w:rsidRPr="00193E3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=</w:t>
            </w:r>
            <w:r w:rsidRPr="00193E3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82,4=82,4 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млн</w:t>
            </w:r>
            <w:r w:rsidRPr="00193E35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proofErr w:type="spellStart"/>
            <w:r w:rsidRPr="00193E35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 w:rsidRPr="00193E35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E35">
              <w:rPr>
                <w:rFonts w:ascii="Times New Roman" w:hAnsi="Times New Roman"/>
                <w:lang w:val="en-US"/>
              </w:rPr>
              <w:t xml:space="preserve">                                             </w:t>
            </w:r>
            <w:proofErr w:type="spellStart"/>
            <w:r w:rsidRPr="00193E35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193E35">
              <w:rPr>
                <w:rFonts w:ascii="Times New Roman" w:hAnsi="Times New Roman"/>
                <w:lang w:val="en-US"/>
              </w:rPr>
              <w:t>=1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93E35" w:rsidRPr="00193E35" w:rsidTr="00447A61">
        <w:tc>
          <w:tcPr>
            <w:tcW w:w="2648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Виды расходов ресурсов на единицу объекта стандартизации за расчетный период, возрастающих после внедрения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</w:rPr>
              <w:t>ДСт</w:t>
            </w:r>
            <w:proofErr w:type="spellEnd"/>
            <w:r w:rsidRPr="00193E35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>j = 1, 2,..., j</w:t>
            </w:r>
          </w:p>
        </w:tc>
        <w:tc>
          <w:tcPr>
            <w:tcW w:w="1537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Норма расхода ресурса на единицу объекта стандартизации за расчетный период до внедрения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</w:rPr>
              <w:t>ДСт</w:t>
            </w:r>
            <w:proofErr w:type="spellEnd"/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H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>1j</w:t>
            </w:r>
          </w:p>
        </w:tc>
        <w:tc>
          <w:tcPr>
            <w:tcW w:w="1369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Норма расхода ресурса на единицу объекта стандартизации за расчетный период после внедрения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</w:rPr>
              <w:t>ДСт</w:t>
            </w:r>
            <w:proofErr w:type="spellEnd"/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H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>2j</w:t>
            </w:r>
          </w:p>
        </w:tc>
        <w:tc>
          <w:tcPr>
            <w:tcW w:w="1369" w:type="dxa"/>
            <w:gridSpan w:val="2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Увеличение расхода ресурса на единицу объекта стандартизации за расчетный период после внедрения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</w:rPr>
              <w:t>ДСт</w:t>
            </w:r>
            <w:proofErr w:type="spellEnd"/>
            <w:r w:rsidRPr="00193E3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H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>2j</w:t>
            </w:r>
            <w:r w:rsidRPr="00193E35">
              <w:rPr>
                <w:rFonts w:ascii="Times New Roman" w:hAnsi="Times New Roman"/>
                <w:sz w:val="26"/>
                <w:szCs w:val="26"/>
              </w:rPr>
              <w:t xml:space="preserve"> – H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>1j</w:t>
            </w:r>
          </w:p>
        </w:tc>
        <w:tc>
          <w:tcPr>
            <w:tcW w:w="1873" w:type="dxa"/>
            <w:gridSpan w:val="2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Цена (тариф) 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потребляемого ресурса на объект </w:t>
            </w:r>
            <w:proofErr w:type="spellStart"/>
            <w:proofErr w:type="gramStart"/>
            <w:r w:rsidRPr="00193E35">
              <w:rPr>
                <w:rFonts w:ascii="Times New Roman" w:hAnsi="Times New Roman"/>
                <w:sz w:val="26"/>
                <w:szCs w:val="26"/>
              </w:rPr>
              <w:t>стандарти-зации</w:t>
            </w:r>
            <w:proofErr w:type="spellEnd"/>
            <w:proofErr w:type="gramEnd"/>
            <w:r w:rsidRPr="00193E35">
              <w:rPr>
                <w:rFonts w:ascii="Times New Roman" w:hAnsi="Times New Roman"/>
                <w:sz w:val="26"/>
                <w:szCs w:val="26"/>
              </w:rPr>
              <w:t xml:space="preserve"> за расчетный период (в расчетном году)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193E35">
              <w:rPr>
                <w:rFonts w:ascii="Times New Roman" w:hAnsi="Times New Roman"/>
                <w:sz w:val="26"/>
                <w:szCs w:val="26"/>
              </w:rPr>
              <w:t>Ц</w:t>
            </w:r>
            <w:proofErr w:type="gramEnd"/>
            <w:r w:rsidRPr="00193E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>j</w:t>
            </w:r>
          </w:p>
        </w:tc>
        <w:tc>
          <w:tcPr>
            <w:tcW w:w="1694" w:type="dxa"/>
            <w:gridSpan w:val="2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Увеличение затрат на единицу  объекта  стандартизации после внедрения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</w:rPr>
              <w:t>ДСт</w:t>
            </w:r>
            <w:proofErr w:type="spellEnd"/>
            <w:r w:rsidRPr="00193E35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>млн. руб.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193E35">
              <w:rPr>
                <w:rFonts w:ascii="Times New Roman" w:hAnsi="Times New Roman"/>
                <w:sz w:val="26"/>
                <w:szCs w:val="26"/>
              </w:rPr>
              <w:t>З</w:t>
            </w:r>
            <w:proofErr w:type="gramEnd"/>
            <w:r w:rsidRPr="00193E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>j</w:t>
            </w:r>
          </w:p>
        </w:tc>
      </w:tr>
      <w:tr w:rsidR="00193E35" w:rsidRPr="00193E35" w:rsidTr="00447A61">
        <w:tc>
          <w:tcPr>
            <w:tcW w:w="2648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1. Затраты на обучение по охране труда отдельных категорий работников при использовании 20% сумм страховых взносов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537" w:type="dxa"/>
          </w:tcPr>
          <w:p w:rsidR="006D10AB" w:rsidRPr="00193E35" w:rsidRDefault="006D10AB" w:rsidP="006D10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15,10</w:t>
            </w:r>
          </w:p>
        </w:tc>
        <w:tc>
          <w:tcPr>
            <w:tcW w:w="1369" w:type="dxa"/>
          </w:tcPr>
          <w:p w:rsidR="006D10AB" w:rsidRPr="00193E35" w:rsidRDefault="006D10AB" w:rsidP="006D10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16,90</w:t>
            </w:r>
          </w:p>
        </w:tc>
        <w:tc>
          <w:tcPr>
            <w:tcW w:w="1369" w:type="dxa"/>
            <w:gridSpan w:val="2"/>
          </w:tcPr>
          <w:p w:rsidR="006D10AB" w:rsidRPr="00193E35" w:rsidRDefault="006D10AB" w:rsidP="006D10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1,80</w:t>
            </w:r>
          </w:p>
        </w:tc>
        <w:tc>
          <w:tcPr>
            <w:tcW w:w="1873" w:type="dxa"/>
            <w:gridSpan w:val="2"/>
          </w:tcPr>
          <w:p w:rsidR="006D10AB" w:rsidRPr="00193E35" w:rsidRDefault="006D10AB" w:rsidP="006D10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4" w:type="dxa"/>
            <w:gridSpan w:val="2"/>
          </w:tcPr>
          <w:p w:rsidR="006D10AB" w:rsidRPr="00193E35" w:rsidRDefault="006D10AB" w:rsidP="006D10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1,80</w:t>
            </w:r>
          </w:p>
        </w:tc>
      </w:tr>
      <w:tr w:rsidR="00193E35" w:rsidRPr="00193E35" w:rsidTr="00447A61">
        <w:tc>
          <w:tcPr>
            <w:tcW w:w="2648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7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69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69" w:type="dxa"/>
            <w:gridSpan w:val="2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</w:p>
        </w:tc>
        <w:tc>
          <w:tcPr>
            <w:tcW w:w="1873" w:type="dxa"/>
            <w:gridSpan w:val="2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94" w:type="dxa"/>
            <w:gridSpan w:val="2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93E35" w:rsidRPr="00193E35" w:rsidTr="00447A61">
        <w:trPr>
          <w:trHeight w:val="1021"/>
        </w:trPr>
        <w:tc>
          <w:tcPr>
            <w:tcW w:w="10490" w:type="dxa"/>
            <w:gridSpan w:val="9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ИТОГО:                   </w:t>
            </w:r>
            <w:r w:rsidRPr="00193E35">
              <w:rPr>
                <w:rFonts w:ascii="Times New Roman" w:hAnsi="Times New Roman"/>
              </w:rPr>
              <w:t xml:space="preserve">          1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                          </w:t>
            </w:r>
            <w:proofErr w:type="gramStart"/>
            <w:r w:rsidRPr="00193E35">
              <w:rPr>
                <w:rFonts w:ascii="Times New Roman" w:hAnsi="Times New Roman"/>
                <w:sz w:val="26"/>
                <w:szCs w:val="26"/>
              </w:rPr>
              <w:t>З</w:t>
            </w:r>
            <w:proofErr w:type="gramEnd"/>
            <w:r w:rsidRPr="00193E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j</w:t>
            </w:r>
            <w:r w:rsidRPr="00193E35">
              <w:rPr>
                <w:rFonts w:ascii="Times New Roman" w:hAnsi="Times New Roman"/>
                <w:sz w:val="26"/>
                <w:szCs w:val="26"/>
              </w:rPr>
              <w:t xml:space="preserve"> =     </w:t>
            </w:r>
            <w:r w:rsidRPr="00193E35">
              <w:rPr>
                <w:rFonts w:ascii="Times New Roman" w:hAnsi="Times New Roman"/>
                <w:sz w:val="26"/>
                <w:szCs w:val="26"/>
                <w:lang w:val="en-US"/>
              </w:rPr>
              <w:t>SUM</w:t>
            </w:r>
            <w:r w:rsidRPr="00193E35">
              <w:rPr>
                <w:rFonts w:ascii="Times New Roman" w:hAnsi="Times New Roman"/>
              </w:rPr>
              <w:t xml:space="preserve">    (</w:t>
            </w:r>
            <w:r w:rsidRPr="00193E35">
              <w:rPr>
                <w:rFonts w:ascii="Times New Roman" w:hAnsi="Times New Roman"/>
                <w:sz w:val="26"/>
                <w:szCs w:val="26"/>
                <w:lang w:val="en-US"/>
              </w:rPr>
              <w:t>H</w:t>
            </w:r>
            <w:r w:rsidRPr="00193E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j</w:t>
            </w:r>
            <w:r w:rsidRPr="00193E35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 w:rsidRPr="00193E35">
              <w:rPr>
                <w:rFonts w:ascii="Times New Roman" w:hAnsi="Times New Roman"/>
                <w:sz w:val="26"/>
                <w:szCs w:val="26"/>
                <w:lang w:val="en-US"/>
              </w:rPr>
              <w:t>H</w:t>
            </w:r>
            <w:r w:rsidRPr="00193E3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j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) Х </w:t>
            </w:r>
            <w:r w:rsidRPr="00193E35">
              <w:rPr>
                <w:rFonts w:ascii="Times New Roman" w:hAnsi="Times New Roman"/>
                <w:sz w:val="26"/>
                <w:szCs w:val="26"/>
              </w:rPr>
              <w:t>Ц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j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 = 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16,90-15,10=1,80 </w:t>
            </w:r>
            <w:proofErr w:type="spellStart"/>
            <w:r w:rsidRPr="00193E35">
              <w:rPr>
                <w:rFonts w:ascii="Times New Roman" w:hAnsi="Times New Roman"/>
                <w:sz w:val="28"/>
                <w:szCs w:val="28"/>
              </w:rPr>
              <w:t>млн.руб</w:t>
            </w:r>
            <w:proofErr w:type="spellEnd"/>
            <w:r w:rsidRPr="00193E3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3E35">
              <w:rPr>
                <w:rFonts w:ascii="Times New Roman" w:hAnsi="Times New Roman"/>
              </w:rPr>
              <w:t xml:space="preserve">                                             </w:t>
            </w:r>
            <w:r w:rsidRPr="00193E35">
              <w:rPr>
                <w:rFonts w:ascii="Times New Roman" w:hAnsi="Times New Roman"/>
                <w:lang w:val="en-US"/>
              </w:rPr>
              <w:t>j</w:t>
            </w:r>
            <w:r w:rsidRPr="00193E35">
              <w:rPr>
                <w:rFonts w:ascii="Times New Roman" w:hAnsi="Times New Roman"/>
              </w:rPr>
              <w:t>=1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93E35" w:rsidRPr="00193E35" w:rsidTr="00447A61">
        <w:tc>
          <w:tcPr>
            <w:tcW w:w="2648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Дополнительные статьи доходов после внедрения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</w:rPr>
              <w:t>ДСт</w:t>
            </w:r>
            <w:proofErr w:type="spellEnd"/>
            <w:r w:rsidRPr="00193E35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>k = 1, 2,...,k</w:t>
            </w:r>
          </w:p>
        </w:tc>
        <w:tc>
          <w:tcPr>
            <w:tcW w:w="7842" w:type="dxa"/>
            <w:gridSpan w:val="8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Сумма дополнительных доходов после внедрения </w:t>
            </w:r>
            <w:proofErr w:type="spellStart"/>
            <w:r w:rsidRPr="00193E35">
              <w:rPr>
                <w:rFonts w:ascii="Times New Roman" w:hAnsi="Times New Roman"/>
                <w:sz w:val="26"/>
                <w:szCs w:val="26"/>
              </w:rPr>
              <w:t>ДСт</w:t>
            </w:r>
            <w:proofErr w:type="spellEnd"/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Д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>k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93E35" w:rsidRPr="00193E35" w:rsidTr="00447A61">
        <w:tc>
          <w:tcPr>
            <w:tcW w:w="2648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1. Ожидаемая экономия за один год при ожидаемом (прогнозном) снижении производственного травматизма от внедрения ГОСТ в год на 12 несчастных случаев в зависимости от средней стоимости убытков на один несчастный случай на производстве 20,5 тыс. руб.</w:t>
            </w:r>
          </w:p>
        </w:tc>
        <w:tc>
          <w:tcPr>
            <w:tcW w:w="1537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369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2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</w:p>
        </w:tc>
        <w:tc>
          <w:tcPr>
            <w:tcW w:w="2858" w:type="dxa"/>
            <w:gridSpan w:val="3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3E35" w:rsidRPr="00193E35" w:rsidTr="00447A61">
        <w:trPr>
          <w:trHeight w:val="370"/>
        </w:trPr>
        <w:tc>
          <w:tcPr>
            <w:tcW w:w="9781" w:type="dxa"/>
            <w:gridSpan w:val="8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>ИТОГО:</w:t>
            </w:r>
          </w:p>
        </w:tc>
        <w:tc>
          <w:tcPr>
            <w:tcW w:w="709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193E35" w:rsidRPr="00193E35" w:rsidTr="00447A61">
        <w:tc>
          <w:tcPr>
            <w:tcW w:w="2648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>Экономический эффект на единицу объекта стандартизации</w:t>
            </w:r>
          </w:p>
        </w:tc>
        <w:tc>
          <w:tcPr>
            <w:tcW w:w="7133" w:type="dxa"/>
            <w:gridSpan w:val="7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 xml:space="preserve">Э = Э </w:t>
            </w:r>
            <w:proofErr w:type="spellStart"/>
            <w:r w:rsidRPr="00193E35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193E35">
              <w:rPr>
                <w:rFonts w:ascii="Times New Roman" w:hAnsi="Times New Roman"/>
                <w:sz w:val="28"/>
                <w:szCs w:val="28"/>
              </w:rPr>
              <w:t xml:space="preserve"> – З </w:t>
            </w:r>
            <w:r w:rsidRPr="00193E35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j</w:t>
            </w:r>
            <w:proofErr w:type="gramStart"/>
            <w:r w:rsidRPr="00193E35">
              <w:rPr>
                <w:rFonts w:ascii="Times New Roman" w:hAnsi="Times New Roman"/>
                <w:sz w:val="28"/>
                <w:szCs w:val="28"/>
              </w:rPr>
              <w:t xml:space="preserve"> + Д</w:t>
            </w:r>
            <w:proofErr w:type="gramEnd"/>
            <w:r w:rsidRPr="00193E35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k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=82,4-1,80+0,25=80,85 </w:t>
            </w:r>
          </w:p>
        </w:tc>
        <w:tc>
          <w:tcPr>
            <w:tcW w:w="709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80,85</w:t>
            </w:r>
          </w:p>
        </w:tc>
      </w:tr>
      <w:tr w:rsidR="00193E35" w:rsidRPr="00193E35" w:rsidTr="00447A61">
        <w:trPr>
          <w:trHeight w:val="370"/>
        </w:trPr>
        <w:tc>
          <w:tcPr>
            <w:tcW w:w="2648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>Суммарный экономический эффект</w:t>
            </w:r>
          </w:p>
        </w:tc>
        <w:tc>
          <w:tcPr>
            <w:tcW w:w="7133" w:type="dxa"/>
            <w:gridSpan w:val="7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</w:rPr>
              <w:t xml:space="preserve">Э 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sum</w:t>
            </w:r>
            <w:r w:rsidRPr="00193E35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 </w:t>
            </w:r>
            <w:r w:rsidRPr="00193E35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Э х </w:t>
            </w:r>
            <w:r w:rsidRPr="00193E3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=80,85 х 1= 80,85 </w:t>
            </w:r>
            <w:proofErr w:type="spellStart"/>
            <w:r w:rsidRPr="00193E35">
              <w:rPr>
                <w:rFonts w:ascii="Times New Roman" w:hAnsi="Times New Roman"/>
                <w:sz w:val="28"/>
                <w:szCs w:val="28"/>
              </w:rPr>
              <w:t>млн</w:t>
            </w:r>
            <w:proofErr w:type="gramStart"/>
            <w:r w:rsidRPr="00193E35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193E35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193E35">
              <w:rPr>
                <w:rFonts w:ascii="Times New Roman" w:hAnsi="Times New Roman"/>
                <w:sz w:val="28"/>
                <w:szCs w:val="28"/>
              </w:rPr>
              <w:t>.</w:t>
            </w:r>
            <w:r w:rsidRPr="00193E35">
              <w:rPr>
                <w:rFonts w:ascii="Times New Roman" w:hAnsi="Times New Roman"/>
                <w:sz w:val="26"/>
                <w:szCs w:val="26"/>
              </w:rPr>
              <w:t>, где</w:t>
            </w: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93E35"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193E35">
              <w:rPr>
                <w:rFonts w:ascii="Times New Roman" w:hAnsi="Times New Roman"/>
                <w:sz w:val="26"/>
                <w:szCs w:val="26"/>
              </w:rPr>
              <w:t xml:space="preserve"> – объем (количество объектов стандартизации, применяемых для расчета)</w:t>
            </w:r>
          </w:p>
        </w:tc>
        <w:tc>
          <w:tcPr>
            <w:tcW w:w="709" w:type="dxa"/>
          </w:tcPr>
          <w:p w:rsidR="006D10AB" w:rsidRPr="00193E35" w:rsidRDefault="006D10AB" w:rsidP="006D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80,85</w:t>
            </w:r>
          </w:p>
        </w:tc>
      </w:tr>
    </w:tbl>
    <w:p w:rsidR="00FE329D" w:rsidRPr="00193E35" w:rsidRDefault="00FE329D" w:rsidP="00905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4CC7" w:rsidRPr="00193E35" w:rsidRDefault="001F4CC7" w:rsidP="001F4CC7">
      <w:pPr>
        <w:pStyle w:val="21"/>
        <w:ind w:right="-142"/>
        <w:rPr>
          <w:b/>
          <w:szCs w:val="28"/>
        </w:rPr>
      </w:pPr>
      <w:r w:rsidRPr="00193E35">
        <w:rPr>
          <w:b/>
          <w:szCs w:val="28"/>
        </w:rPr>
        <w:t>4 Сведения о взаимосвязи с другими межгосударственными стандартами</w:t>
      </w:r>
    </w:p>
    <w:p w:rsidR="001F4CC7" w:rsidRPr="00193E35" w:rsidRDefault="001F4CC7" w:rsidP="001F4CC7">
      <w:pPr>
        <w:pStyle w:val="21"/>
        <w:ind w:right="-142"/>
        <w:rPr>
          <w:szCs w:val="28"/>
        </w:rPr>
      </w:pPr>
    </w:p>
    <w:p w:rsidR="001F4CC7" w:rsidRPr="00193E35" w:rsidRDefault="001F4CC7" w:rsidP="001F4CC7">
      <w:pPr>
        <w:pStyle w:val="21"/>
        <w:ind w:right="-142"/>
        <w:rPr>
          <w:szCs w:val="28"/>
        </w:rPr>
      </w:pPr>
      <w:r w:rsidRPr="00193E35">
        <w:rPr>
          <w:szCs w:val="28"/>
        </w:rPr>
        <w:t>Проект стандарта взаимосвязан с межгосударственными стандартами:</w:t>
      </w:r>
    </w:p>
    <w:p w:rsidR="001F4CC7" w:rsidRPr="00193E35" w:rsidRDefault="001F4CC7" w:rsidP="001F4CC7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E35">
        <w:rPr>
          <w:sz w:val="28"/>
          <w:szCs w:val="28"/>
        </w:rPr>
        <w:t>ГОСТ 2.601–2013 Единая система конструкторской документации. Эксплуатационные документы</w:t>
      </w:r>
    </w:p>
    <w:p w:rsidR="001F4CC7" w:rsidRPr="00193E35" w:rsidRDefault="001F4CC7" w:rsidP="001F4CC7">
      <w:pPr>
        <w:pStyle w:val="formattext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3E35">
        <w:rPr>
          <w:sz w:val="28"/>
          <w:szCs w:val="28"/>
        </w:rPr>
        <w:t xml:space="preserve">ГОСТ 9.301–86 </w:t>
      </w:r>
      <w:r w:rsidRPr="00193E35">
        <w:rPr>
          <w:bCs/>
          <w:sz w:val="28"/>
          <w:szCs w:val="28"/>
        </w:rPr>
        <w:t>Единая система защиты от коррозии и старения. Покрытия металлические и неметаллические неорганические. Общие требования</w:t>
      </w:r>
    </w:p>
    <w:p w:rsidR="001F4CC7" w:rsidRPr="00193E35" w:rsidRDefault="001F4CC7" w:rsidP="001F4CC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 xml:space="preserve">ГОСТ 9.410–88 </w:t>
      </w:r>
      <w:r w:rsidRPr="00193E35">
        <w:rPr>
          <w:rFonts w:ascii="Times New Roman" w:hAnsi="Times New Roman"/>
          <w:bCs/>
          <w:sz w:val="28"/>
          <w:szCs w:val="28"/>
        </w:rPr>
        <w:t>Единая система защиты от коррозии и старения. Покрытия порошковые полимерные. Типовые технологические процессы</w:t>
      </w:r>
    </w:p>
    <w:p w:rsidR="001F4CC7" w:rsidRPr="00193E35" w:rsidRDefault="001F4CC7" w:rsidP="001F4C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 xml:space="preserve">ГОСТ 12.1.044–89 Система стандартов безопасности труда. </w:t>
      </w:r>
      <w:proofErr w:type="spellStart"/>
      <w:r w:rsidRPr="00193E35">
        <w:rPr>
          <w:rFonts w:ascii="Times New Roman" w:hAnsi="Times New Roman"/>
          <w:sz w:val="28"/>
          <w:szCs w:val="28"/>
        </w:rPr>
        <w:t>Пожаровзрывоопасность</w:t>
      </w:r>
      <w:proofErr w:type="spellEnd"/>
      <w:r w:rsidRPr="00193E35">
        <w:rPr>
          <w:rFonts w:ascii="Times New Roman" w:hAnsi="Times New Roman"/>
          <w:sz w:val="28"/>
          <w:szCs w:val="28"/>
        </w:rPr>
        <w:t xml:space="preserve"> веществ и материалов. Номенклатура показателей и методы их определения</w:t>
      </w:r>
    </w:p>
    <w:p w:rsidR="001F4CC7" w:rsidRPr="00193E35" w:rsidRDefault="001F4CC7" w:rsidP="001F4CC7">
      <w:pPr>
        <w:tabs>
          <w:tab w:val="left" w:pos="23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 xml:space="preserve">ГОСТ 12.2.056–81 Система стандартов безопасности труда. Электровозы и тепловозы колеи </w:t>
      </w:r>
      <w:smartTag w:uri="urn:schemas-microsoft-com:office:smarttags" w:element="metricconverter">
        <w:smartTagPr>
          <w:attr w:name="ProductID" w:val="1520 мм"/>
        </w:smartTagPr>
        <w:r w:rsidRPr="00193E35">
          <w:rPr>
            <w:rFonts w:ascii="Times New Roman" w:hAnsi="Times New Roman"/>
            <w:sz w:val="28"/>
            <w:szCs w:val="28"/>
          </w:rPr>
          <w:t>1520 мм</w:t>
        </w:r>
      </w:smartTag>
      <w:r w:rsidRPr="00193E35">
        <w:rPr>
          <w:rFonts w:ascii="Times New Roman" w:hAnsi="Times New Roman"/>
          <w:sz w:val="28"/>
          <w:szCs w:val="28"/>
        </w:rPr>
        <w:t>. Требования безопасности</w:t>
      </w:r>
    </w:p>
    <w:p w:rsidR="006E23B3" w:rsidRPr="00193E35" w:rsidRDefault="006E23B3" w:rsidP="006E23B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E35">
        <w:rPr>
          <w:sz w:val="28"/>
          <w:szCs w:val="28"/>
        </w:rPr>
        <w:t xml:space="preserve">ГОСТ 2991–85 Ящики дощатые неразборные для грузов массой до </w:t>
      </w:r>
      <w:smartTag w:uri="urn:schemas-microsoft-com:office:smarttags" w:element="metricconverter">
        <w:smartTagPr>
          <w:attr w:name="ProductID" w:val="500 кг"/>
        </w:smartTagPr>
        <w:r w:rsidRPr="00193E35">
          <w:rPr>
            <w:sz w:val="28"/>
            <w:szCs w:val="28"/>
          </w:rPr>
          <w:t>500 кг</w:t>
        </w:r>
      </w:smartTag>
      <w:r w:rsidRPr="00193E35">
        <w:rPr>
          <w:sz w:val="28"/>
          <w:szCs w:val="28"/>
        </w:rPr>
        <w:t>. Общие технические условия</w:t>
      </w:r>
    </w:p>
    <w:p w:rsidR="001F4CC7" w:rsidRPr="00193E35" w:rsidRDefault="001F4CC7" w:rsidP="001F4CC7">
      <w:pPr>
        <w:tabs>
          <w:tab w:val="left" w:pos="23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lastRenderedPageBreak/>
        <w:t>ГОСТ 5533–2013 Стекло узорчатое. Технические условия</w:t>
      </w:r>
    </w:p>
    <w:p w:rsidR="001F4CC7" w:rsidRPr="00193E35" w:rsidRDefault="001F4CC7" w:rsidP="001F4CC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E35">
        <w:rPr>
          <w:sz w:val="28"/>
          <w:szCs w:val="28"/>
        </w:rPr>
        <w:t>ГОСТ 9142–2014 Ящики из гофрированного картона. Общие технические условия</w:t>
      </w:r>
    </w:p>
    <w:p w:rsidR="001F4CC7" w:rsidRPr="00193E35" w:rsidRDefault="001F4CC7" w:rsidP="001F4CC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3E35">
        <w:rPr>
          <w:sz w:val="28"/>
          <w:szCs w:val="28"/>
        </w:rPr>
        <w:t xml:space="preserve">ГОСТ 9219–88 </w:t>
      </w:r>
      <w:r w:rsidRPr="00193E35">
        <w:rPr>
          <w:bCs/>
          <w:sz w:val="28"/>
          <w:szCs w:val="28"/>
        </w:rPr>
        <w:t>Аппараты электрические тяговые. Общие технические требования</w:t>
      </w:r>
    </w:p>
    <w:p w:rsidR="001F4CC7" w:rsidRPr="00193E35" w:rsidRDefault="001F4CC7" w:rsidP="001F4CC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E35">
        <w:rPr>
          <w:sz w:val="28"/>
          <w:szCs w:val="28"/>
        </w:rPr>
        <w:t xml:space="preserve">ГОСТ 10198–91 Ящики деревянные для грузов массой св. 200 до </w:t>
      </w:r>
      <w:smartTag w:uri="urn:schemas-microsoft-com:office:smarttags" w:element="metricconverter">
        <w:smartTagPr>
          <w:attr w:name="ProductID" w:val="20000 кг"/>
        </w:smartTagPr>
        <w:r w:rsidRPr="00193E35">
          <w:rPr>
            <w:sz w:val="28"/>
            <w:szCs w:val="28"/>
          </w:rPr>
          <w:t>20000 кг</w:t>
        </w:r>
      </w:smartTag>
      <w:r w:rsidRPr="00193E35">
        <w:rPr>
          <w:sz w:val="28"/>
          <w:szCs w:val="28"/>
        </w:rPr>
        <w:t>. Общие технические условия</w:t>
      </w:r>
    </w:p>
    <w:p w:rsidR="001F4CC7" w:rsidRPr="00193E35" w:rsidRDefault="001F4CC7" w:rsidP="001F4CC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 xml:space="preserve">ГОСТ 13521–68 </w:t>
      </w:r>
      <w:r w:rsidRPr="00193E35">
        <w:rPr>
          <w:rFonts w:ascii="Times New Roman" w:hAnsi="Times New Roman"/>
          <w:bCs/>
          <w:sz w:val="28"/>
          <w:szCs w:val="28"/>
        </w:rPr>
        <w:t>Стекла оконные пассажирских вагонов, электропоездов и дизель-поездов. Основные размеры и технические требования</w:t>
      </w:r>
    </w:p>
    <w:p w:rsidR="001F4CC7" w:rsidRPr="00193E35" w:rsidRDefault="001F4CC7" w:rsidP="001F4C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>ГОСТ 14192–96 Маркировка грузов</w:t>
      </w:r>
    </w:p>
    <w:p w:rsidR="001F4CC7" w:rsidRPr="00193E35" w:rsidRDefault="001F4CC7" w:rsidP="001F4C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>ГОСТ 15150–69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</w:p>
    <w:p w:rsidR="001F4CC7" w:rsidRPr="00193E35" w:rsidRDefault="001F4CC7" w:rsidP="001F4C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>ГОСТ 24866–2014 Стеклопакеты клееные. Технические условия</w:t>
      </w:r>
    </w:p>
    <w:p w:rsidR="001F4CC7" w:rsidRPr="00193E35" w:rsidRDefault="001F4CC7" w:rsidP="001F4C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>ГОСТ 26302–93</w:t>
      </w:r>
      <w:r w:rsidRPr="00193E35">
        <w:rPr>
          <w:rFonts w:ascii="Times New Roman" w:hAnsi="Times New Roman"/>
          <w:bCs/>
          <w:sz w:val="28"/>
          <w:szCs w:val="28"/>
        </w:rPr>
        <w:t xml:space="preserve"> Стекло. Методы определения коэффициентов направленного пропускания и отражения света</w:t>
      </w:r>
    </w:p>
    <w:p w:rsidR="001F4CC7" w:rsidRPr="00193E35" w:rsidRDefault="001F4CC7" w:rsidP="001F4CC7">
      <w:pPr>
        <w:pStyle w:val="formattext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193E35">
        <w:rPr>
          <w:sz w:val="28"/>
          <w:szCs w:val="28"/>
        </w:rPr>
        <w:t xml:space="preserve">ГОСТ 26602.1–99 </w:t>
      </w:r>
      <w:r w:rsidRPr="00193E35">
        <w:rPr>
          <w:bCs/>
          <w:sz w:val="28"/>
          <w:szCs w:val="28"/>
        </w:rPr>
        <w:t>Блоки оконные и дверные. Методы определения сопротивления теплопередаче</w:t>
      </w:r>
    </w:p>
    <w:p w:rsidR="001F4CC7" w:rsidRPr="00193E35" w:rsidRDefault="001F4CC7" w:rsidP="001F4C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>ГОСТ 30630.1.2–99 Методы испытаний на стойкость к механическим внешним воздействующим факторам машин, приборов и других технических изделий. Испытания на воздействие вибрации</w:t>
      </w:r>
    </w:p>
    <w:p w:rsidR="001F4CC7" w:rsidRPr="00193E35" w:rsidRDefault="001F4CC7" w:rsidP="001F4CC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E35">
        <w:rPr>
          <w:sz w:val="28"/>
          <w:szCs w:val="28"/>
        </w:rPr>
        <w:t>ГОСТ 30631–99 Общие требования к машинам, приборам и другим техническим изделиям в части стойкости к механическим внешним воздействующим факторам при эксплуатации</w:t>
      </w:r>
    </w:p>
    <w:p w:rsidR="001F4CC7" w:rsidRPr="00193E35" w:rsidRDefault="001F4CC7" w:rsidP="001F4C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>ГОСТ 30698–2014 Стекло закаленное. Технические условия</w:t>
      </w:r>
    </w:p>
    <w:p w:rsidR="001F4CC7" w:rsidRPr="00193E35" w:rsidRDefault="001F4CC7" w:rsidP="001F4CC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 xml:space="preserve">ГОСТ 30733–2014 </w:t>
      </w:r>
      <w:r w:rsidRPr="00193E35">
        <w:rPr>
          <w:rFonts w:ascii="Times New Roman" w:hAnsi="Times New Roman"/>
          <w:bCs/>
          <w:sz w:val="28"/>
          <w:szCs w:val="28"/>
        </w:rPr>
        <w:t xml:space="preserve">Стекло с </w:t>
      </w:r>
      <w:proofErr w:type="spellStart"/>
      <w:r w:rsidRPr="00193E35">
        <w:rPr>
          <w:rFonts w:ascii="Times New Roman" w:hAnsi="Times New Roman"/>
          <w:bCs/>
          <w:sz w:val="28"/>
          <w:szCs w:val="28"/>
        </w:rPr>
        <w:t>низкоэмиссионным</w:t>
      </w:r>
      <w:proofErr w:type="spellEnd"/>
      <w:r w:rsidRPr="00193E35">
        <w:rPr>
          <w:rFonts w:ascii="Times New Roman" w:hAnsi="Times New Roman"/>
          <w:bCs/>
          <w:sz w:val="28"/>
          <w:szCs w:val="28"/>
        </w:rPr>
        <w:t xml:space="preserve"> твердым покрытием. Технические условия</w:t>
      </w:r>
    </w:p>
    <w:p w:rsidR="001F4CC7" w:rsidRPr="00193E35" w:rsidRDefault="001F4CC7" w:rsidP="001F4CC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E35">
        <w:rPr>
          <w:sz w:val="28"/>
          <w:szCs w:val="28"/>
        </w:rPr>
        <w:t>ГОСТ 30826–2014 Стекло многослойное. Технические условия</w:t>
      </w:r>
    </w:p>
    <w:p w:rsidR="001F4CC7" w:rsidRPr="00193E35" w:rsidRDefault="001F4CC7" w:rsidP="001F4CC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E35">
        <w:rPr>
          <w:sz w:val="28"/>
          <w:szCs w:val="28"/>
        </w:rPr>
        <w:t>ГОСТ 32361–2013 Стекло и изделия из него. Пороки. Термины и определения</w:t>
      </w:r>
    </w:p>
    <w:p w:rsidR="001F4CC7" w:rsidRPr="00193E35" w:rsidRDefault="001F4CC7" w:rsidP="001F4CC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3E35">
        <w:rPr>
          <w:sz w:val="28"/>
          <w:szCs w:val="28"/>
        </w:rPr>
        <w:t>ГОСТ 32529–2013 Стекло и изделия из него. Правила приемки</w:t>
      </w:r>
    </w:p>
    <w:p w:rsidR="001F4CC7" w:rsidRPr="00193E35" w:rsidRDefault="001F4CC7" w:rsidP="001F4CC7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E35">
        <w:rPr>
          <w:sz w:val="28"/>
          <w:szCs w:val="28"/>
        </w:rPr>
        <w:t>ГОСТ 32530–2013 Стекло и изделия из него. Маркировка, упаковка, транспортирование, хранение</w:t>
      </w:r>
    </w:p>
    <w:p w:rsidR="001F4CC7" w:rsidRPr="00193E35" w:rsidRDefault="001F4CC7" w:rsidP="001F4CC7">
      <w:pPr>
        <w:tabs>
          <w:tab w:val="left" w:pos="17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>ГОСТ 32539–2013 Стекло и изделия из него. Термины и определения</w:t>
      </w:r>
    </w:p>
    <w:p w:rsidR="001F4CC7" w:rsidRPr="00193E35" w:rsidRDefault="001F4CC7" w:rsidP="001F4CC7">
      <w:pPr>
        <w:tabs>
          <w:tab w:val="left" w:pos="17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>ГОСТ 32565–2013 Стекло безопасное для наземного транспорта. Общие технические условия</w:t>
      </w:r>
    </w:p>
    <w:p w:rsidR="001F4CC7" w:rsidRPr="00193E35" w:rsidRDefault="001F4CC7" w:rsidP="001F4CC7">
      <w:pPr>
        <w:tabs>
          <w:tab w:val="left" w:pos="180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"/>
        </w:rPr>
      </w:pPr>
      <w:r w:rsidRPr="00193E35">
        <w:rPr>
          <w:rFonts w:ascii="Times New Roman" w:hAnsi="Times New Roman"/>
          <w:sz w:val="28"/>
          <w:szCs w:val="28"/>
          <w:lang w:val="ru"/>
        </w:rPr>
        <w:t>ГОСТ 32568–2013 Стеклопакеты для наземного транспорта. Технические условия</w:t>
      </w:r>
    </w:p>
    <w:p w:rsidR="001F4CC7" w:rsidRPr="00193E35" w:rsidRDefault="001F4CC7" w:rsidP="001F4C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>ГОСТ 33087–2014</w:t>
      </w:r>
      <w:r w:rsidRPr="00193E35">
        <w:rPr>
          <w:rFonts w:ascii="Times New Roman" w:hAnsi="Times New Roman"/>
        </w:rPr>
        <w:t xml:space="preserve"> </w:t>
      </w:r>
      <w:r w:rsidRPr="00193E35">
        <w:rPr>
          <w:rFonts w:ascii="Times New Roman" w:hAnsi="Times New Roman"/>
          <w:sz w:val="28"/>
          <w:szCs w:val="28"/>
        </w:rPr>
        <w:t xml:space="preserve">Стекло </w:t>
      </w:r>
      <w:proofErr w:type="spellStart"/>
      <w:r w:rsidRPr="00193E35">
        <w:rPr>
          <w:rFonts w:ascii="Times New Roman" w:hAnsi="Times New Roman"/>
          <w:sz w:val="28"/>
          <w:szCs w:val="28"/>
        </w:rPr>
        <w:t>термоупрочненное</w:t>
      </w:r>
      <w:proofErr w:type="spellEnd"/>
      <w:r w:rsidRPr="00193E35">
        <w:rPr>
          <w:rFonts w:ascii="Times New Roman" w:hAnsi="Times New Roman"/>
          <w:sz w:val="28"/>
          <w:szCs w:val="28"/>
        </w:rPr>
        <w:t>. Технические условия</w:t>
      </w:r>
    </w:p>
    <w:p w:rsidR="00A93711" w:rsidRPr="00193E35" w:rsidRDefault="00A93711" w:rsidP="007A3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 xml:space="preserve">ГОСТ 34056–2017 </w:t>
      </w:r>
      <w:r w:rsidRPr="00193E35">
        <w:rPr>
          <w:rFonts w:ascii="Times New Roman" w:hAnsi="Times New Roman"/>
          <w:bCs/>
          <w:sz w:val="28"/>
          <w:szCs w:val="28"/>
        </w:rPr>
        <w:t>Транспорт железнодорожный. Состав подвижной.</w:t>
      </w:r>
      <w:r w:rsidRPr="00193E35">
        <w:rPr>
          <w:rFonts w:ascii="Times New Roman" w:hAnsi="Times New Roman"/>
          <w:sz w:val="28"/>
          <w:szCs w:val="28"/>
        </w:rPr>
        <w:t xml:space="preserve"> </w:t>
      </w:r>
      <w:r w:rsidRPr="00193E35">
        <w:rPr>
          <w:rFonts w:ascii="Times New Roman" w:hAnsi="Times New Roman"/>
          <w:bCs/>
          <w:sz w:val="28"/>
          <w:szCs w:val="28"/>
        </w:rPr>
        <w:t>Термины и определения</w:t>
      </w:r>
    </w:p>
    <w:p w:rsidR="001F4CC7" w:rsidRPr="00193E35" w:rsidRDefault="001F4CC7" w:rsidP="001F4CC7">
      <w:pPr>
        <w:tabs>
          <w:tab w:val="left" w:pos="180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>ГОСТ (проект) Элементы оптические для световых сигнальных приборов железнодорожного транспорта. Технические условия</w:t>
      </w:r>
    </w:p>
    <w:p w:rsidR="001F4CC7" w:rsidRPr="00193E35" w:rsidRDefault="001F4CC7" w:rsidP="00905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0D28" w:rsidRPr="00193E35" w:rsidRDefault="00540D28" w:rsidP="00905F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F85" w:rsidRPr="00193E35" w:rsidRDefault="00456F85" w:rsidP="00456F85">
      <w:pPr>
        <w:spacing w:after="0" w:line="240" w:lineRule="auto"/>
        <w:ind w:right="-142" w:firstLine="709"/>
        <w:jc w:val="both"/>
        <w:rPr>
          <w:rFonts w:ascii="Times New Roman" w:hAnsi="Times New Roman"/>
          <w:b/>
          <w:sz w:val="28"/>
          <w:szCs w:val="28"/>
        </w:rPr>
      </w:pPr>
      <w:r w:rsidRPr="00193E35">
        <w:rPr>
          <w:rFonts w:ascii="Times New Roman" w:hAnsi="Times New Roman"/>
          <w:b/>
          <w:sz w:val="28"/>
          <w:szCs w:val="28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противоречащих разрабатываемому проекту стандарта</w:t>
      </w:r>
    </w:p>
    <w:p w:rsidR="00456F85" w:rsidRPr="00193E35" w:rsidRDefault="00456F85" w:rsidP="00456F85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</w:rPr>
      </w:pPr>
    </w:p>
    <w:p w:rsidR="00456F85" w:rsidRPr="00193E35" w:rsidRDefault="00D671F9" w:rsidP="00456F85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lastRenderedPageBreak/>
        <w:t>Введение в действие настоящего стандарта не потребует изменения, пересмотра и отмены других стандартов, правил и рекомендаций по межгосударственной стандартизации.</w:t>
      </w:r>
    </w:p>
    <w:p w:rsidR="00686BAD" w:rsidRPr="00193E35" w:rsidRDefault="00045878" w:rsidP="00686BA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</w:rPr>
        <w:t>В Российской Федерации с</w:t>
      </w:r>
      <w:r w:rsidR="00686BAD" w:rsidRPr="00193E35">
        <w:rPr>
          <w:rFonts w:ascii="Times New Roman" w:hAnsi="Times New Roman"/>
          <w:sz w:val="28"/>
        </w:rPr>
        <w:t xml:space="preserve"> утверждением стандарта должен быть отменен действующий в настоящее время ГОСТ Р 57214-2016 </w:t>
      </w:r>
      <w:r w:rsidR="00686BAD" w:rsidRPr="00193E35">
        <w:rPr>
          <w:rFonts w:ascii="Times New Roman" w:eastAsia="TimesNewRomanPS-BoldMT" w:hAnsi="Times New Roman"/>
          <w:bCs/>
          <w:sz w:val="28"/>
          <w:szCs w:val="28"/>
        </w:rPr>
        <w:t>«И</w:t>
      </w:r>
      <w:r w:rsidR="00686BAD" w:rsidRPr="00193E35">
        <w:rPr>
          <w:rFonts w:ascii="Times New Roman" w:hAnsi="Times New Roman"/>
          <w:sz w:val="28"/>
          <w:szCs w:val="28"/>
        </w:rPr>
        <w:t>зделия остекления железнодорожного подвижного состава. Общие технические условия</w:t>
      </w:r>
      <w:r w:rsidR="00686BAD" w:rsidRPr="00193E35">
        <w:rPr>
          <w:rFonts w:ascii="Times New Roman" w:eastAsia="TimesNewRomanPS-BoldMT" w:hAnsi="Times New Roman"/>
          <w:bCs/>
          <w:sz w:val="28"/>
          <w:szCs w:val="28"/>
        </w:rPr>
        <w:t>».</w:t>
      </w:r>
    </w:p>
    <w:p w:rsidR="00456F85" w:rsidRPr="00193E35" w:rsidRDefault="00456F85" w:rsidP="00FA152B">
      <w:pPr>
        <w:spacing w:after="0" w:line="240" w:lineRule="auto"/>
        <w:ind w:right="-142" w:firstLine="720"/>
        <w:jc w:val="both"/>
        <w:rPr>
          <w:rFonts w:ascii="Times New Roman" w:hAnsi="Times New Roman"/>
          <w:sz w:val="28"/>
          <w:szCs w:val="28"/>
        </w:rPr>
      </w:pPr>
    </w:p>
    <w:p w:rsidR="001B6444" w:rsidRPr="00193E35" w:rsidRDefault="001B6444" w:rsidP="001B6444">
      <w:pPr>
        <w:spacing w:after="0" w:line="240" w:lineRule="auto"/>
        <w:ind w:right="-142" w:firstLine="709"/>
        <w:jc w:val="both"/>
        <w:rPr>
          <w:rFonts w:ascii="Times New Roman" w:hAnsi="Times New Roman"/>
          <w:b/>
          <w:sz w:val="28"/>
          <w:szCs w:val="28"/>
        </w:rPr>
      </w:pPr>
      <w:r w:rsidRPr="00193E35">
        <w:rPr>
          <w:rFonts w:ascii="Times New Roman" w:hAnsi="Times New Roman"/>
          <w:b/>
          <w:sz w:val="28"/>
          <w:szCs w:val="28"/>
        </w:rPr>
        <w:t>6 Перечень исходных документов и другие источники инфор</w:t>
      </w:r>
      <w:r w:rsidRPr="00193E35">
        <w:rPr>
          <w:rFonts w:ascii="Times New Roman" w:hAnsi="Times New Roman"/>
          <w:sz w:val="28"/>
          <w:szCs w:val="28"/>
        </w:rPr>
        <w:t>ма</w:t>
      </w:r>
      <w:r w:rsidRPr="00193E35">
        <w:rPr>
          <w:rFonts w:ascii="Times New Roman" w:hAnsi="Times New Roman"/>
          <w:b/>
          <w:sz w:val="28"/>
          <w:szCs w:val="28"/>
        </w:rPr>
        <w:t>ции, использованные при разработке стандарта</w:t>
      </w:r>
    </w:p>
    <w:p w:rsidR="001B6444" w:rsidRPr="00193E35" w:rsidRDefault="001B6444" w:rsidP="001B6444">
      <w:pPr>
        <w:spacing w:after="0" w:line="240" w:lineRule="auto"/>
        <w:ind w:right="-142"/>
        <w:jc w:val="both"/>
        <w:rPr>
          <w:rFonts w:ascii="Times New Roman" w:hAnsi="Times New Roman"/>
          <w:b/>
          <w:sz w:val="28"/>
          <w:szCs w:val="28"/>
        </w:rPr>
      </w:pPr>
    </w:p>
    <w:p w:rsidR="001B6444" w:rsidRPr="00193E35" w:rsidRDefault="001B6444" w:rsidP="001B6444">
      <w:pPr>
        <w:widowControl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 xml:space="preserve">При разработке проекта стандарта использован </w:t>
      </w:r>
      <w:r w:rsidRPr="00193E35">
        <w:rPr>
          <w:rFonts w:ascii="Times New Roman" w:eastAsia="TimesNewRomanPSMT" w:hAnsi="Times New Roman"/>
          <w:sz w:val="28"/>
          <w:szCs w:val="28"/>
        </w:rPr>
        <w:t xml:space="preserve">ОСТ 32.186-2001 «Стекла оконные и дверные специального подвижного состава. Основные размеры и технические требования», НБ ЖТ ЦТ-ЦЛ 135-2003 «Изделия остекления безопасные подвижного состава железных дорог. Высокопрочные стекла кабины машиниста тягового и </w:t>
      </w:r>
      <w:proofErr w:type="spellStart"/>
      <w:r w:rsidRPr="00193E35">
        <w:rPr>
          <w:rFonts w:ascii="Times New Roman" w:eastAsia="TimesNewRomanPSMT" w:hAnsi="Times New Roman"/>
          <w:sz w:val="28"/>
          <w:szCs w:val="28"/>
        </w:rPr>
        <w:t>моторвагонного</w:t>
      </w:r>
      <w:proofErr w:type="spellEnd"/>
      <w:r w:rsidRPr="00193E35">
        <w:rPr>
          <w:rFonts w:ascii="Times New Roman" w:eastAsia="TimesNewRomanPSMT" w:hAnsi="Times New Roman"/>
          <w:sz w:val="28"/>
          <w:szCs w:val="28"/>
        </w:rPr>
        <w:t xml:space="preserve"> подвижного состава. Нормы безопасности».</w:t>
      </w:r>
    </w:p>
    <w:p w:rsidR="001B6444" w:rsidRPr="00193E35" w:rsidRDefault="001B6444" w:rsidP="001B6444">
      <w:pPr>
        <w:spacing w:after="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193E35">
        <w:rPr>
          <w:rFonts w:ascii="Times New Roman" w:eastAsia="TimesNewRomanPSMT" w:hAnsi="Times New Roman"/>
          <w:sz w:val="28"/>
          <w:szCs w:val="28"/>
        </w:rPr>
        <w:t xml:space="preserve">Проведен анализ технических требований к изделиям остекления, установленных в документах Международного союза железных дорог – </w:t>
      </w:r>
      <w:r w:rsidRPr="00193E35">
        <w:rPr>
          <w:rFonts w:ascii="Times New Roman" w:hAnsi="Times New Roman"/>
          <w:bCs/>
          <w:sz w:val="28"/>
          <w:szCs w:val="28"/>
        </w:rPr>
        <w:t xml:space="preserve">Памятка Международного союза железных дорог </w:t>
      </w:r>
      <w:r w:rsidRPr="00193E35">
        <w:rPr>
          <w:rFonts w:ascii="Times New Roman" w:hAnsi="Times New Roman"/>
          <w:sz w:val="28"/>
          <w:szCs w:val="28"/>
        </w:rPr>
        <w:t xml:space="preserve">О+Р 560 «Двери, вход, окна, подножки и ручки в пассажирском и багажном вагонах» и </w:t>
      </w:r>
      <w:r w:rsidRPr="00193E35">
        <w:rPr>
          <w:rFonts w:ascii="Times New Roman" w:hAnsi="Times New Roman"/>
          <w:bCs/>
          <w:sz w:val="28"/>
          <w:szCs w:val="28"/>
        </w:rPr>
        <w:t xml:space="preserve">Памятка </w:t>
      </w:r>
      <w:r w:rsidRPr="00193E35">
        <w:rPr>
          <w:rFonts w:ascii="Times New Roman" w:hAnsi="Times New Roman"/>
          <w:sz w:val="28"/>
          <w:szCs w:val="28"/>
        </w:rPr>
        <w:t>О+Р 564-1 «Пассажирские вагоны. Стекла безопасности»,</w:t>
      </w:r>
      <w:r w:rsidR="00F001AE" w:rsidRPr="00193E35">
        <w:rPr>
          <w:rFonts w:ascii="Times New Roman" w:hAnsi="Times New Roman"/>
          <w:sz w:val="28"/>
          <w:szCs w:val="28"/>
        </w:rPr>
        <w:t xml:space="preserve"> а также в стандарте</w:t>
      </w:r>
      <w:r w:rsidRPr="00193E35">
        <w:rPr>
          <w:rFonts w:ascii="Times New Roman" w:hAnsi="Times New Roman"/>
          <w:sz w:val="28"/>
          <w:szCs w:val="28"/>
        </w:rPr>
        <w:t xml:space="preserve"> ЕН 15152:2007 «</w:t>
      </w:r>
      <w:r w:rsidRPr="00193E35">
        <w:rPr>
          <w:rStyle w:val="ArialUnicodeMS75pt"/>
          <w:rFonts w:ascii="Times New Roman" w:hAnsi="Times New Roman"/>
          <w:sz w:val="28"/>
          <w:szCs w:val="28"/>
        </w:rPr>
        <w:t>Железнодорожная техника. Передние ветровые стекла для кабин машиниста поездов»</w:t>
      </w:r>
      <w:r w:rsidRPr="00193E35">
        <w:rPr>
          <w:rFonts w:ascii="Times New Roman" w:eastAsia="TimesNewRomanPSMT" w:hAnsi="Times New Roman"/>
          <w:sz w:val="28"/>
          <w:szCs w:val="28"/>
        </w:rPr>
        <w:t>. Также анализировались документы на изделия остекления, выпускаемые российскими производителями для железнодорожного транспорта.</w:t>
      </w:r>
    </w:p>
    <w:p w:rsidR="001B6444" w:rsidRPr="00193E35" w:rsidRDefault="001B6444" w:rsidP="00FA152B">
      <w:pPr>
        <w:spacing w:after="0" w:line="240" w:lineRule="auto"/>
        <w:ind w:right="-142" w:firstLine="720"/>
        <w:jc w:val="both"/>
        <w:rPr>
          <w:rFonts w:ascii="Times New Roman" w:hAnsi="Times New Roman"/>
          <w:sz w:val="28"/>
          <w:szCs w:val="28"/>
        </w:rPr>
      </w:pPr>
    </w:p>
    <w:p w:rsidR="00DD39F7" w:rsidRPr="00193E35" w:rsidRDefault="00964E2E" w:rsidP="00964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eastAsia="TimesNewRomanPS-BoldMT" w:hAnsi="Times New Roman"/>
          <w:b/>
          <w:bCs/>
          <w:sz w:val="28"/>
          <w:szCs w:val="28"/>
        </w:rPr>
        <w:t xml:space="preserve">7 </w:t>
      </w:r>
      <w:r w:rsidRPr="00193E35">
        <w:rPr>
          <w:rFonts w:ascii="Times New Roman" w:eastAsia="TimesNewRomanPSMT" w:hAnsi="Times New Roman"/>
          <w:b/>
          <w:sz w:val="28"/>
          <w:szCs w:val="28"/>
        </w:rPr>
        <w:t>Сведения о применении стандарта для целей оценки (подтверждения) соответствия техническим регламентам «О безопасности железнодорожного подвижного состава» и «О безопасности высокоскоростного железнодорожного транспорта» применительно к объект</w:t>
      </w:r>
      <w:r w:rsidR="00CE4BA3" w:rsidRPr="00193E35">
        <w:rPr>
          <w:rFonts w:ascii="Times New Roman" w:eastAsia="TimesNewRomanPSMT" w:hAnsi="Times New Roman"/>
          <w:b/>
          <w:sz w:val="28"/>
          <w:szCs w:val="28"/>
        </w:rPr>
        <w:t>у</w:t>
      </w:r>
      <w:r w:rsidRPr="00193E35">
        <w:rPr>
          <w:rFonts w:ascii="Times New Roman" w:eastAsia="TimesNewRomanPSMT" w:hAnsi="Times New Roman"/>
          <w:b/>
          <w:sz w:val="28"/>
          <w:szCs w:val="28"/>
        </w:rPr>
        <w:t xml:space="preserve"> технического регулирования</w:t>
      </w:r>
      <w:r w:rsidR="00CE4BA3" w:rsidRPr="00193E35">
        <w:rPr>
          <w:rFonts w:ascii="Times New Roman" w:eastAsia="TimesNewRomanPSMT" w:hAnsi="Times New Roman"/>
          <w:b/>
          <w:sz w:val="28"/>
          <w:szCs w:val="28"/>
        </w:rPr>
        <w:t xml:space="preserve"> – высокопрочные изделия остекления безопасные железнодорожного подвижного состава </w:t>
      </w:r>
    </w:p>
    <w:p w:rsidR="003021D9" w:rsidRPr="00193E35" w:rsidRDefault="003021D9" w:rsidP="00270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234A" w:rsidRPr="00193E35" w:rsidRDefault="0008234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br w:type="page"/>
      </w:r>
    </w:p>
    <w:p w:rsidR="0008234A" w:rsidRPr="00193E35" w:rsidRDefault="0008234A" w:rsidP="00270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7BD2" w:rsidRPr="00193E35" w:rsidRDefault="00B16104" w:rsidP="00E07BD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 xml:space="preserve">Т а б л и ц а  1. </w:t>
      </w:r>
      <w:r w:rsidR="00E07BD2" w:rsidRPr="00193E35">
        <w:rPr>
          <w:rFonts w:ascii="Times New Roman" w:hAnsi="Times New Roman"/>
          <w:sz w:val="28"/>
          <w:szCs w:val="28"/>
        </w:rPr>
        <w:t xml:space="preserve">Стандарты, в результате применения которых на добровольной основе </w:t>
      </w:r>
      <w:r w:rsidR="00E07BD2" w:rsidRPr="00193E35">
        <w:rPr>
          <w:rFonts w:ascii="Times New Roman" w:hAnsi="Times New Roman"/>
          <w:bCs/>
          <w:sz w:val="28"/>
          <w:szCs w:val="28"/>
        </w:rPr>
        <w:t>обеспечивается соблюдение</w:t>
      </w:r>
      <w:r w:rsidR="00E07BD2" w:rsidRPr="00193E35">
        <w:rPr>
          <w:rFonts w:ascii="Times New Roman" w:hAnsi="Times New Roman"/>
          <w:sz w:val="28"/>
          <w:szCs w:val="28"/>
        </w:rPr>
        <w:t xml:space="preserve"> требований технического регламента  Таможенного союза «О безопасности железнодорожного подвижного состава» (</w:t>
      </w:r>
      <w:r w:rsidR="00E07BD2" w:rsidRPr="00193E35">
        <w:rPr>
          <w:rFonts w:ascii="Times New Roman" w:hAnsi="Times New Roman"/>
          <w:bCs/>
          <w:sz w:val="28"/>
          <w:szCs w:val="28"/>
        </w:rPr>
        <w:t xml:space="preserve">ТР ТС 001/2011) </w:t>
      </w:r>
    </w:p>
    <w:p w:rsidR="00B76E3A" w:rsidRPr="00193E35" w:rsidRDefault="00B76E3A" w:rsidP="00270D7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2410"/>
        <w:gridCol w:w="2976"/>
        <w:gridCol w:w="2269"/>
      </w:tblGrid>
      <w:tr w:rsidR="00193E35" w:rsidRPr="00193E35" w:rsidTr="00447A61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9F7" w:rsidRPr="00193E35" w:rsidRDefault="00DD39F7" w:rsidP="006D66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9F7" w:rsidRPr="00193E35" w:rsidRDefault="00DD39F7" w:rsidP="00E07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Э</w:t>
            </w:r>
            <w:r w:rsidR="00E07BD2" w:rsidRPr="00193E35">
              <w:rPr>
                <w:rFonts w:ascii="Times New Roman" w:hAnsi="Times New Roman"/>
                <w:sz w:val="28"/>
                <w:szCs w:val="28"/>
              </w:rPr>
              <w:t>лементы технического регламента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9F7" w:rsidRPr="00193E35" w:rsidRDefault="00DD39F7" w:rsidP="00270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Обозначение стандарта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9F7" w:rsidRPr="00193E35" w:rsidRDefault="00DD39F7" w:rsidP="00270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Наименование стандарта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9F7" w:rsidRPr="00193E35" w:rsidRDefault="00DD39F7" w:rsidP="00270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  <w:p w:rsidR="00DD39F7" w:rsidRPr="00193E35" w:rsidRDefault="00DD39F7" w:rsidP="00270D7E">
            <w:pPr>
              <w:pStyle w:val="Default"/>
              <w:jc w:val="center"/>
              <w:rPr>
                <w:strike/>
                <w:color w:val="auto"/>
                <w:sz w:val="28"/>
                <w:szCs w:val="28"/>
                <w:highlight w:val="yellow"/>
              </w:rPr>
            </w:pPr>
          </w:p>
        </w:tc>
      </w:tr>
      <w:tr w:rsidR="00193E35" w:rsidRPr="00193E35" w:rsidTr="00447A61">
        <w:trPr>
          <w:trHeight w:val="19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29B3" w:rsidRPr="00193E35" w:rsidRDefault="003829B3" w:rsidP="00107B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29B3" w:rsidRPr="00193E35" w:rsidRDefault="003829B3" w:rsidP="00240FF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3829B3" w:rsidRPr="00193E35" w:rsidRDefault="003829B3" w:rsidP="003829B3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29B3" w:rsidRPr="00193E35" w:rsidRDefault="003829B3" w:rsidP="00F02D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3829B3" w:rsidRPr="00193E35" w:rsidRDefault="003829B3" w:rsidP="002D0B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</w:t>
            </w:r>
            <w:r w:rsidR="00C86251">
              <w:rPr>
                <w:rFonts w:ascii="Times New Roman" w:hAnsi="Times New Roman"/>
                <w:sz w:val="28"/>
                <w:szCs w:val="28"/>
              </w:rPr>
              <w:t>ы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 5.1.7</w:t>
            </w:r>
            <w:r w:rsidR="00C465AD" w:rsidRPr="00193E35">
              <w:rPr>
                <w:rFonts w:ascii="Times New Roman" w:hAnsi="Times New Roman"/>
                <w:sz w:val="28"/>
                <w:szCs w:val="28"/>
              </w:rPr>
              <w:t>, 5.2.10, 5.2.24, 5.2.25, 5.2.3</w:t>
            </w:r>
            <w:r w:rsidR="007C07F3" w:rsidRPr="00193E35">
              <w:rPr>
                <w:rFonts w:ascii="Times New Roman" w:hAnsi="Times New Roman"/>
                <w:sz w:val="28"/>
                <w:szCs w:val="28"/>
              </w:rPr>
              <w:t>2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29B3" w:rsidRPr="00193E35" w:rsidRDefault="003829B3" w:rsidP="003829B3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29B3" w:rsidRPr="00193E35" w:rsidRDefault="003829B3" w:rsidP="00ED1298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  <w:tr w:rsidR="00193E35" w:rsidRPr="00193E35" w:rsidTr="00447A61">
        <w:trPr>
          <w:trHeight w:val="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5DCB" w:rsidRPr="00193E35" w:rsidRDefault="00DB5DCB" w:rsidP="00EB236A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5DCB" w:rsidRPr="00193E35" w:rsidRDefault="00DB5DCB" w:rsidP="00BB249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DB5DCB" w:rsidRPr="00193E35" w:rsidRDefault="00DB5DCB" w:rsidP="00270D7E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5б)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DCB" w:rsidRPr="00193E35" w:rsidRDefault="00DB5DCB" w:rsidP="00AE5F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DB5DCB" w:rsidRPr="00193E35" w:rsidRDefault="00DB5DCB" w:rsidP="004506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(пункты 5.1.19,</w:t>
            </w:r>
            <w:r w:rsidR="00321E47">
              <w:rPr>
                <w:rFonts w:ascii="Times New Roman" w:hAnsi="Times New Roman"/>
                <w:sz w:val="28"/>
                <w:szCs w:val="28"/>
              </w:rPr>
              <w:t xml:space="preserve"> 5.1.21,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 5.2.28)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DCB" w:rsidRPr="00193E35" w:rsidRDefault="00DB5DCB" w:rsidP="00AE5F77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5DCB" w:rsidRPr="00193E35" w:rsidRDefault="00DB5DCB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3540" w:rsidRPr="00193E35" w:rsidRDefault="00EB3540" w:rsidP="00AE5F77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3540" w:rsidRPr="00193E35" w:rsidRDefault="00EB3540" w:rsidP="00AE5F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EB3540" w:rsidRPr="00193E35" w:rsidRDefault="00EB3540" w:rsidP="00A8750E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540" w:rsidRPr="00193E35" w:rsidRDefault="00EB3540" w:rsidP="00AE5F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EB3540" w:rsidRPr="00193E35" w:rsidRDefault="00EB3540" w:rsidP="00C4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 xml:space="preserve">(пункты 5.1.8, </w:t>
            </w:r>
            <w:r w:rsidRPr="00193E35">
              <w:rPr>
                <w:rFonts w:ascii="Times New Roman" w:hAnsi="Times New Roman"/>
                <w:sz w:val="28"/>
                <w:szCs w:val="28"/>
              </w:rPr>
              <w:lastRenderedPageBreak/>
              <w:t>5.1.9, 5.1.10</w:t>
            </w:r>
            <w:r w:rsidR="00C465AD" w:rsidRPr="00193E35">
              <w:rPr>
                <w:rFonts w:ascii="Times New Roman" w:hAnsi="Times New Roman"/>
                <w:sz w:val="28"/>
                <w:szCs w:val="28"/>
              </w:rPr>
              <w:t>, 5.1.11, 5.1.12, 5.1.16, 5.2.12, 5.2.13, 5.2.14, 5.2.15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540" w:rsidRPr="00193E35" w:rsidRDefault="00EB3540" w:rsidP="00AE5F77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lastRenderedPageBreak/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зделия остекления железнодорожного </w:t>
            </w:r>
            <w:r w:rsidRPr="00193E35">
              <w:rPr>
                <w:rFonts w:ascii="Times New Roman" w:hAnsi="Times New Roman"/>
                <w:sz w:val="28"/>
                <w:szCs w:val="28"/>
              </w:rPr>
              <w:lastRenderedPageBreak/>
              <w:t>подвижного состава. Общие технические условия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3540" w:rsidRPr="00193E35" w:rsidRDefault="00EB3540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lastRenderedPageBreak/>
              <w:t xml:space="preserve">Применительно к объекту </w:t>
            </w: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lastRenderedPageBreak/>
              <w:t xml:space="preserve">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E41A04" w:rsidP="00AE5F77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E41A04" w:rsidP="00AE5F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E41A04" w:rsidRPr="00193E35" w:rsidRDefault="00E41A04" w:rsidP="00AE5F77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E41A04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E41A04" w:rsidRPr="00193E35" w:rsidRDefault="00E41A04" w:rsidP="0019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 5.6.1)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E41A04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E41A04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E41A04" w:rsidP="00AE5F77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E41A04" w:rsidP="00AE5F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E41A04" w:rsidRPr="00193E35" w:rsidRDefault="00E41A04" w:rsidP="00F7276E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E41A04" w:rsidP="00AE5F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E41A04" w:rsidRPr="00193E35" w:rsidRDefault="00E41A04" w:rsidP="002D0B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 5.2.24)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E41A04" w:rsidP="00AE5F77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E41A04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</w:t>
            </w: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lastRenderedPageBreak/>
              <w:t xml:space="preserve">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2656C9" w:rsidP="00EB236A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E41A04" w:rsidP="00AE5F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E41A04" w:rsidRPr="00193E35" w:rsidRDefault="00E41A04" w:rsidP="00AE5F77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E41A04" w:rsidP="00AE5F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E41A04" w:rsidRPr="00193E35" w:rsidRDefault="00E41A04" w:rsidP="002D0B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(пункты 5.1.7, 5.1.8, 5.1.9, 5.1.10</w:t>
            </w:r>
            <w:r w:rsidR="00C465AD" w:rsidRPr="00193E35">
              <w:rPr>
                <w:rFonts w:ascii="Times New Roman" w:hAnsi="Times New Roman"/>
                <w:sz w:val="28"/>
                <w:szCs w:val="28"/>
              </w:rPr>
              <w:t>, 5.2.18, 5.2.19, 5.2.20, 5.2.21, 5.3.1, 5.3.2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E41A04" w:rsidP="00AE5F77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04" w:rsidRPr="00193E35" w:rsidRDefault="00E41A04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</w:tbl>
    <w:p w:rsidR="005E4E75" w:rsidRPr="00193E35" w:rsidRDefault="005E4E75" w:rsidP="00270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7A61" w:rsidRPr="00193E35" w:rsidRDefault="00447A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3E35">
        <w:rPr>
          <w:rFonts w:ascii="Times New Roman" w:hAnsi="Times New Roman"/>
          <w:sz w:val="24"/>
          <w:szCs w:val="24"/>
        </w:rPr>
        <w:br w:type="page"/>
      </w:r>
    </w:p>
    <w:p w:rsidR="00447A61" w:rsidRPr="00193E35" w:rsidRDefault="00447A61" w:rsidP="00270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1728" w:rsidRPr="00193E35" w:rsidRDefault="00B16104" w:rsidP="0099172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 xml:space="preserve">Т а б л и ц а  2. </w:t>
      </w:r>
      <w:r w:rsidR="00991728" w:rsidRPr="00193E35">
        <w:rPr>
          <w:rFonts w:ascii="Times New Roman" w:hAnsi="Times New Roman"/>
          <w:sz w:val="28"/>
          <w:szCs w:val="28"/>
        </w:rPr>
        <w:t>Стандарты, содержащие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 Таможенного союза «О безопасности железнодорожного подвижного состава» (</w:t>
      </w:r>
      <w:r w:rsidR="00991728" w:rsidRPr="00193E35">
        <w:rPr>
          <w:rFonts w:ascii="Times New Roman" w:hAnsi="Times New Roman"/>
          <w:bCs/>
          <w:sz w:val="28"/>
          <w:szCs w:val="28"/>
        </w:rPr>
        <w:t>ТР ТС 001/2011) и осуществления оценки (подтверждения) соответствия продукции</w:t>
      </w:r>
    </w:p>
    <w:p w:rsidR="00991728" w:rsidRPr="00193E35" w:rsidRDefault="00991728" w:rsidP="00270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410"/>
        <w:gridCol w:w="2976"/>
        <w:gridCol w:w="2552"/>
      </w:tblGrid>
      <w:tr w:rsidR="00193E35" w:rsidRPr="00193E35" w:rsidTr="00447A61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6CF" w:rsidRPr="00193E35" w:rsidRDefault="005A06CF" w:rsidP="00193E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6CF" w:rsidRPr="00193E35" w:rsidRDefault="005A06CF" w:rsidP="0019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Элементы технического регламента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6CF" w:rsidRPr="00193E35" w:rsidRDefault="005A06CF" w:rsidP="0019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Обозначение стандарта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6CF" w:rsidRPr="00193E35" w:rsidRDefault="005A06CF" w:rsidP="0019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Наименование стандарта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6CF" w:rsidRPr="00193E35" w:rsidRDefault="005A06CF" w:rsidP="0019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  <w:p w:rsidR="005A06CF" w:rsidRPr="00193E35" w:rsidRDefault="005A06CF" w:rsidP="00193E35">
            <w:pPr>
              <w:pStyle w:val="Default"/>
              <w:jc w:val="center"/>
              <w:rPr>
                <w:strike/>
                <w:color w:val="auto"/>
                <w:sz w:val="28"/>
                <w:szCs w:val="28"/>
                <w:highlight w:val="yellow"/>
              </w:rPr>
            </w:pPr>
          </w:p>
        </w:tc>
      </w:tr>
      <w:tr w:rsidR="00193E35" w:rsidRPr="00193E35" w:rsidTr="00447A61">
        <w:trPr>
          <w:trHeight w:val="19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5A06CF" w:rsidRPr="00193E35" w:rsidRDefault="005A06CF" w:rsidP="00193E35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5A06CF" w:rsidRPr="00193E35" w:rsidRDefault="005A06CF" w:rsidP="002D0B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</w:t>
            </w:r>
            <w:r w:rsidR="00C86251">
              <w:rPr>
                <w:rFonts w:ascii="Times New Roman" w:hAnsi="Times New Roman"/>
                <w:sz w:val="28"/>
                <w:szCs w:val="28"/>
              </w:rPr>
              <w:t>ы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5DAE" w:rsidRPr="00193E35">
              <w:rPr>
                <w:rFonts w:ascii="Times New Roman" w:hAnsi="Times New Roman"/>
                <w:sz w:val="28"/>
                <w:szCs w:val="28"/>
              </w:rPr>
              <w:t xml:space="preserve">8.1, 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8.6, </w:t>
            </w:r>
            <w:r w:rsidR="00925DAE" w:rsidRPr="00193E35">
              <w:rPr>
                <w:rFonts w:ascii="Times New Roman" w:hAnsi="Times New Roman"/>
                <w:sz w:val="28"/>
                <w:szCs w:val="28"/>
              </w:rPr>
              <w:t>8.14, 8.15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  <w:tr w:rsidR="00193E35" w:rsidRPr="00193E35" w:rsidTr="00447A61">
        <w:trPr>
          <w:trHeight w:val="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5A06CF" w:rsidRPr="00193E35" w:rsidRDefault="005A06CF" w:rsidP="00DC01A3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5</w:t>
            </w:r>
            <w:r w:rsidR="00DC01A3" w:rsidRPr="00193E35">
              <w:rPr>
                <w:color w:val="auto"/>
                <w:sz w:val="28"/>
                <w:szCs w:val="28"/>
              </w:rPr>
              <w:t>б</w:t>
            </w:r>
            <w:r w:rsidRPr="00193E35">
              <w:rPr>
                <w:color w:val="auto"/>
                <w:sz w:val="28"/>
                <w:szCs w:val="2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5A06CF" w:rsidRPr="00193E35" w:rsidRDefault="005A06CF" w:rsidP="00925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 xml:space="preserve">(пункты </w:t>
            </w:r>
            <w:r w:rsidR="00D20490" w:rsidRPr="00193E35">
              <w:rPr>
                <w:rFonts w:ascii="Times New Roman" w:hAnsi="Times New Roman"/>
                <w:sz w:val="28"/>
                <w:szCs w:val="28"/>
              </w:rPr>
              <w:t>8.5</w:t>
            </w:r>
            <w:r w:rsidR="00925DAE" w:rsidRPr="00193E35">
              <w:rPr>
                <w:rFonts w:ascii="Times New Roman" w:hAnsi="Times New Roman"/>
                <w:sz w:val="28"/>
                <w:szCs w:val="28"/>
              </w:rPr>
              <w:t>, 8.14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5A06CF" w:rsidRPr="00193E35" w:rsidRDefault="005A06CF" w:rsidP="00193E35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5A06CF" w:rsidRPr="00193E35" w:rsidRDefault="005A06CF" w:rsidP="00475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 xml:space="preserve">(пункты </w:t>
            </w:r>
            <w:r w:rsidR="00F859B7">
              <w:rPr>
                <w:rFonts w:ascii="Times New Roman" w:hAnsi="Times New Roman"/>
                <w:sz w:val="28"/>
                <w:szCs w:val="28"/>
              </w:rPr>
              <w:t xml:space="preserve">8.3, </w:t>
            </w:r>
            <w:r w:rsidR="00475617" w:rsidRPr="00193E35">
              <w:rPr>
                <w:rFonts w:ascii="Times New Roman" w:hAnsi="Times New Roman"/>
                <w:sz w:val="28"/>
                <w:szCs w:val="28"/>
              </w:rPr>
              <w:t xml:space="preserve">8.4, 8.6, </w:t>
            </w:r>
            <w:r w:rsidR="00921061">
              <w:rPr>
                <w:rFonts w:ascii="Times New Roman" w:hAnsi="Times New Roman"/>
                <w:sz w:val="28"/>
                <w:szCs w:val="28"/>
              </w:rPr>
              <w:t xml:space="preserve">8.7, </w:t>
            </w:r>
            <w:r w:rsidR="00516DD0" w:rsidRPr="00193E35">
              <w:rPr>
                <w:rFonts w:ascii="Times New Roman" w:hAnsi="Times New Roman"/>
                <w:sz w:val="28"/>
                <w:szCs w:val="28"/>
              </w:rPr>
              <w:t>8.11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16DD0" w:rsidRPr="00193E35">
              <w:rPr>
                <w:rFonts w:ascii="Times New Roman" w:hAnsi="Times New Roman"/>
                <w:sz w:val="28"/>
                <w:szCs w:val="28"/>
              </w:rPr>
              <w:t>8.12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16DD0" w:rsidRPr="00193E35">
              <w:rPr>
                <w:rFonts w:ascii="Times New Roman" w:hAnsi="Times New Roman"/>
                <w:sz w:val="28"/>
                <w:szCs w:val="28"/>
              </w:rPr>
              <w:t>8.13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475617" w:rsidRPr="00193E35">
              <w:rPr>
                <w:rFonts w:ascii="Times New Roman" w:hAnsi="Times New Roman"/>
                <w:sz w:val="28"/>
                <w:szCs w:val="28"/>
              </w:rPr>
              <w:t xml:space="preserve">8.16, </w:t>
            </w:r>
            <w:r w:rsidR="00516DD0" w:rsidRPr="00193E35">
              <w:rPr>
                <w:rFonts w:ascii="Times New Roman" w:hAnsi="Times New Roman"/>
                <w:sz w:val="28"/>
                <w:szCs w:val="28"/>
              </w:rPr>
              <w:t>8.18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5A06CF" w:rsidRPr="00193E35" w:rsidRDefault="005A06CF" w:rsidP="00193E35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5A06CF" w:rsidRPr="00193E35" w:rsidRDefault="005A06CF" w:rsidP="0019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</w:t>
            </w:r>
            <w:r w:rsidR="0062253A" w:rsidRPr="00193E35">
              <w:rPr>
                <w:rFonts w:ascii="Times New Roman" w:hAnsi="Times New Roman"/>
                <w:sz w:val="28"/>
                <w:szCs w:val="28"/>
              </w:rPr>
              <w:t xml:space="preserve"> 8.10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447A61" w:rsidRPr="00193E35" w:rsidRDefault="00447A61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5A06CF" w:rsidRPr="00193E35" w:rsidRDefault="005A06CF" w:rsidP="00193E35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5A06CF" w:rsidRPr="00193E35" w:rsidRDefault="005A06CF" w:rsidP="002D0B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 xml:space="preserve">(пункт </w:t>
            </w:r>
            <w:r w:rsidR="0062253A" w:rsidRPr="00193E35">
              <w:rPr>
                <w:rFonts w:ascii="Times New Roman" w:hAnsi="Times New Roman"/>
                <w:sz w:val="28"/>
                <w:szCs w:val="28"/>
              </w:rPr>
              <w:t>8.15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5A06CF" w:rsidRPr="00193E35" w:rsidRDefault="005A06CF" w:rsidP="00193E35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5A06CF" w:rsidRPr="00193E35" w:rsidRDefault="005A06CF" w:rsidP="002D0B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 xml:space="preserve">(пункты </w:t>
            </w:r>
            <w:r w:rsidR="002D0BEF" w:rsidRPr="00193E35">
              <w:rPr>
                <w:rFonts w:ascii="Times New Roman" w:hAnsi="Times New Roman"/>
                <w:sz w:val="28"/>
                <w:szCs w:val="28"/>
              </w:rPr>
              <w:t xml:space="preserve">8.1, </w:t>
            </w:r>
            <w:r w:rsidR="0038777B" w:rsidRPr="00193E35">
              <w:rPr>
                <w:rFonts w:ascii="Times New Roman" w:hAnsi="Times New Roman"/>
                <w:sz w:val="28"/>
                <w:szCs w:val="28"/>
              </w:rPr>
              <w:t>8.6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2D0BEF" w:rsidRPr="00193E35">
              <w:rPr>
                <w:rFonts w:ascii="Times New Roman" w:hAnsi="Times New Roman"/>
                <w:sz w:val="28"/>
                <w:szCs w:val="28"/>
              </w:rPr>
              <w:t xml:space="preserve">8.8, </w:t>
            </w:r>
            <w:r w:rsidR="00832249">
              <w:rPr>
                <w:rFonts w:ascii="Times New Roman" w:hAnsi="Times New Roman"/>
                <w:sz w:val="28"/>
                <w:szCs w:val="28"/>
              </w:rPr>
              <w:t xml:space="preserve">8.9, </w:t>
            </w:r>
            <w:r w:rsidR="0038777B" w:rsidRPr="00193E35">
              <w:rPr>
                <w:rFonts w:ascii="Times New Roman" w:hAnsi="Times New Roman"/>
                <w:sz w:val="28"/>
                <w:szCs w:val="28"/>
              </w:rPr>
              <w:t>8.11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8777B" w:rsidRPr="00193E35">
              <w:rPr>
                <w:rFonts w:ascii="Times New Roman" w:hAnsi="Times New Roman"/>
                <w:sz w:val="28"/>
                <w:szCs w:val="28"/>
              </w:rPr>
              <w:t>8.12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8777B" w:rsidRPr="00193E35">
              <w:rPr>
                <w:rFonts w:ascii="Times New Roman" w:hAnsi="Times New Roman"/>
                <w:sz w:val="28"/>
                <w:szCs w:val="28"/>
              </w:rPr>
              <w:t>8.13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F" w:rsidRPr="00193E35" w:rsidRDefault="005A06CF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</w:tbl>
    <w:p w:rsidR="00447A61" w:rsidRPr="00193E35" w:rsidRDefault="00447A61" w:rsidP="00270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7A61" w:rsidRPr="00193E35" w:rsidRDefault="00447A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3E35">
        <w:rPr>
          <w:rFonts w:ascii="Times New Roman" w:hAnsi="Times New Roman"/>
          <w:sz w:val="24"/>
          <w:szCs w:val="24"/>
        </w:rPr>
        <w:br w:type="page"/>
      </w:r>
    </w:p>
    <w:p w:rsidR="00787A4D" w:rsidRPr="00193E35" w:rsidRDefault="00787A4D" w:rsidP="00270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4E75" w:rsidRPr="00193E35" w:rsidRDefault="00B16104" w:rsidP="005E4E7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t xml:space="preserve">Т а б л и ц а  3. </w:t>
      </w:r>
      <w:r w:rsidR="005E4E75" w:rsidRPr="00193E35">
        <w:rPr>
          <w:rFonts w:ascii="Times New Roman" w:hAnsi="Times New Roman"/>
          <w:sz w:val="28"/>
          <w:szCs w:val="28"/>
        </w:rPr>
        <w:t xml:space="preserve">Стандарты, в результате применения которых на добровольной основе </w:t>
      </w:r>
      <w:r w:rsidR="005E4E75" w:rsidRPr="00193E35">
        <w:rPr>
          <w:rFonts w:ascii="Times New Roman" w:hAnsi="Times New Roman"/>
          <w:bCs/>
          <w:sz w:val="28"/>
          <w:szCs w:val="28"/>
        </w:rPr>
        <w:t>обеспечивается соблюдение</w:t>
      </w:r>
      <w:r w:rsidR="005E4E75" w:rsidRPr="00193E35">
        <w:rPr>
          <w:rFonts w:ascii="Times New Roman" w:hAnsi="Times New Roman"/>
          <w:sz w:val="28"/>
          <w:szCs w:val="28"/>
        </w:rPr>
        <w:t xml:space="preserve"> требований технического регламента  Таможенного союза «О безопасности высокоскоростного железнодорожного подвижного состава» (</w:t>
      </w:r>
      <w:r w:rsidR="005E4E75" w:rsidRPr="00193E35">
        <w:rPr>
          <w:rFonts w:ascii="Times New Roman" w:hAnsi="Times New Roman"/>
          <w:bCs/>
          <w:sz w:val="28"/>
          <w:szCs w:val="28"/>
        </w:rPr>
        <w:t xml:space="preserve">ТР ТС 002/2011) </w:t>
      </w:r>
    </w:p>
    <w:p w:rsidR="005E4E75" w:rsidRPr="00193E35" w:rsidRDefault="005E4E75" w:rsidP="00270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410"/>
        <w:gridCol w:w="2976"/>
        <w:gridCol w:w="2410"/>
      </w:tblGrid>
      <w:tr w:rsidR="00193E35" w:rsidRPr="00193E35" w:rsidTr="00447A61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1DE1" w:rsidRPr="00193E35" w:rsidRDefault="000A1DE1" w:rsidP="00193E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1DE1" w:rsidRPr="00193E35" w:rsidRDefault="000A1DE1" w:rsidP="0019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Элементы технического регламента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1DE1" w:rsidRPr="00193E35" w:rsidRDefault="000A1DE1" w:rsidP="0019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Обозначение стандарта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1DE1" w:rsidRPr="00193E35" w:rsidRDefault="000A1DE1" w:rsidP="0019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Наименование стандарта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1DE1" w:rsidRPr="00193E35" w:rsidRDefault="000A1DE1" w:rsidP="0019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  <w:p w:rsidR="000A1DE1" w:rsidRPr="00193E35" w:rsidRDefault="000A1DE1" w:rsidP="00193E35">
            <w:pPr>
              <w:pStyle w:val="Default"/>
              <w:jc w:val="center"/>
              <w:rPr>
                <w:strike/>
                <w:color w:val="auto"/>
                <w:sz w:val="28"/>
                <w:szCs w:val="28"/>
                <w:highlight w:val="yellow"/>
              </w:rPr>
            </w:pPr>
          </w:p>
        </w:tc>
      </w:tr>
      <w:tr w:rsidR="00193E35" w:rsidRPr="00193E35" w:rsidTr="00447A61">
        <w:trPr>
          <w:trHeight w:val="19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0A1DE1" w:rsidRPr="00193E35" w:rsidRDefault="000A1DE1" w:rsidP="00193E35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0A1DE1" w:rsidRPr="00193E35" w:rsidRDefault="000A1DE1" w:rsidP="00404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</w:t>
            </w:r>
            <w:r w:rsidR="00C86251">
              <w:rPr>
                <w:rFonts w:ascii="Times New Roman" w:hAnsi="Times New Roman"/>
                <w:sz w:val="28"/>
                <w:szCs w:val="28"/>
              </w:rPr>
              <w:t>ы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 5.1.7, 5.2.10, 5.2.24, 5.2.25, 5.2.3</w:t>
            </w:r>
            <w:r w:rsidR="007C07F3" w:rsidRPr="00193E35">
              <w:rPr>
                <w:rFonts w:ascii="Times New Roman" w:hAnsi="Times New Roman"/>
                <w:sz w:val="28"/>
                <w:szCs w:val="28"/>
              </w:rPr>
              <w:t>2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DE1" w:rsidRPr="00193E35" w:rsidRDefault="000A1DE1" w:rsidP="00D8630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</w:t>
            </w:r>
          </w:p>
        </w:tc>
      </w:tr>
      <w:tr w:rsidR="00193E35" w:rsidRPr="00193E35" w:rsidTr="00447A61">
        <w:trPr>
          <w:trHeight w:val="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0A1DE1" w:rsidRPr="00193E35" w:rsidRDefault="000A1DE1" w:rsidP="000A1DE1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5в)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0A1DE1" w:rsidRPr="00193E35" w:rsidRDefault="000A1DE1" w:rsidP="0019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(пункты 5.1.19,</w:t>
            </w:r>
            <w:r w:rsidR="00321E47">
              <w:rPr>
                <w:rFonts w:ascii="Times New Roman" w:hAnsi="Times New Roman"/>
                <w:sz w:val="28"/>
                <w:szCs w:val="28"/>
              </w:rPr>
              <w:t xml:space="preserve"> 5.1.21,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 5.2.28)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DE1" w:rsidRPr="00193E35" w:rsidRDefault="000A1DE1" w:rsidP="00D8630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</w:t>
            </w: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0A1DE1" w:rsidRPr="00193E35" w:rsidRDefault="000A1DE1" w:rsidP="00193E35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0A1DE1" w:rsidRPr="00193E35" w:rsidRDefault="000A1DE1" w:rsidP="0019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(пункты 5.1.8, 5.1.9, 5.1.10, 5.1.11, 5.1.12, 5.1.16, 5.2.12, 5.2.13, 5.2.14, 5.2.15)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1DE1" w:rsidRPr="00193E35" w:rsidRDefault="000A1DE1" w:rsidP="00D8630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</w:t>
            </w:r>
          </w:p>
          <w:p w:rsidR="00447A61" w:rsidRPr="00193E35" w:rsidRDefault="00447A61" w:rsidP="00D8630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447A61" w:rsidRPr="00193E35" w:rsidRDefault="00447A61" w:rsidP="00D8630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447A61" w:rsidRPr="00193E35" w:rsidRDefault="00447A61" w:rsidP="00D8630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0A1DE1" w:rsidRPr="00193E35" w:rsidRDefault="00292E03" w:rsidP="00193E35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0A1DE1" w:rsidRPr="00193E35" w:rsidRDefault="000A1DE1" w:rsidP="0019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 5.6.1)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DE1" w:rsidRPr="00193E35" w:rsidRDefault="000A1DE1" w:rsidP="00D8630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</w:t>
            </w: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0A1DE1" w:rsidRPr="00193E35" w:rsidRDefault="000A1DE1" w:rsidP="00C04961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 xml:space="preserve">Пункт </w:t>
            </w:r>
            <w:r w:rsidR="00C04961" w:rsidRPr="00193E35">
              <w:rPr>
                <w:color w:val="auto"/>
                <w:sz w:val="28"/>
                <w:szCs w:val="28"/>
              </w:rPr>
              <w:t>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0A1DE1" w:rsidRPr="00193E35" w:rsidRDefault="000A1DE1" w:rsidP="00404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 5.2.24)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DE1" w:rsidRPr="00193E35" w:rsidRDefault="000A1DE1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DE1" w:rsidRPr="00193E35" w:rsidRDefault="000A1DE1" w:rsidP="00D8630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</w:t>
            </w:r>
          </w:p>
        </w:tc>
      </w:tr>
      <w:tr w:rsidR="00193E35" w:rsidRPr="00193E35" w:rsidTr="00447A61">
        <w:trPr>
          <w:trHeight w:val="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0B" w:rsidRPr="00193E35" w:rsidRDefault="00D8630B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0B" w:rsidRPr="00193E35" w:rsidRDefault="00D8630B" w:rsidP="001E578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D8630B" w:rsidRPr="00193E35" w:rsidRDefault="00D8630B" w:rsidP="001E578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Пункт 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0B" w:rsidRPr="00193E35" w:rsidRDefault="00D8630B" w:rsidP="003470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D8630B" w:rsidRPr="00193E35" w:rsidRDefault="00D8630B" w:rsidP="003470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 5.2.24)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0B" w:rsidRPr="00193E35" w:rsidRDefault="00D8630B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A61" w:rsidRPr="00193E35" w:rsidRDefault="00D8630B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</w:t>
            </w: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0B" w:rsidRPr="00193E35" w:rsidRDefault="00D8630B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0B" w:rsidRPr="00193E35" w:rsidRDefault="00D8630B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D8630B" w:rsidRPr="00193E35" w:rsidRDefault="00D8630B" w:rsidP="00193E35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0B" w:rsidRPr="00193E35" w:rsidRDefault="00D8630B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D8630B" w:rsidRPr="00193E35" w:rsidRDefault="00D8630B" w:rsidP="00404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(пункты 5.1.7, 5.1.8, 5.1.9, 5.1.10, 5.2.18, 5.2.19, 5.2.20, 5.2.21, 5.3.1, 5.3.2)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0B" w:rsidRPr="00193E35" w:rsidRDefault="00D8630B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0B" w:rsidRPr="00193E35" w:rsidRDefault="00D8630B" w:rsidP="00D8630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4"/>
                <w:szCs w:val="24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</w:t>
            </w:r>
          </w:p>
        </w:tc>
      </w:tr>
    </w:tbl>
    <w:p w:rsidR="005005DF" w:rsidRPr="00193E35" w:rsidRDefault="005005DF">
      <w:pPr>
        <w:spacing w:after="0" w:line="240" w:lineRule="auto"/>
        <w:rPr>
          <w:rFonts w:ascii="Times New Roman" w:eastAsia="TimesNewRomanPS-BoldMT" w:hAnsi="Times New Roman"/>
          <w:b/>
          <w:bCs/>
          <w:sz w:val="24"/>
          <w:szCs w:val="24"/>
        </w:rPr>
      </w:pPr>
      <w:r w:rsidRPr="00193E35">
        <w:rPr>
          <w:rFonts w:ascii="Times New Roman" w:eastAsia="TimesNewRomanPS-BoldMT" w:hAnsi="Times New Roman"/>
          <w:b/>
          <w:bCs/>
          <w:sz w:val="24"/>
          <w:szCs w:val="24"/>
        </w:rPr>
        <w:br w:type="page"/>
      </w:r>
    </w:p>
    <w:p w:rsidR="005C0855" w:rsidRPr="00193E35" w:rsidRDefault="00B16104" w:rsidP="005C085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193E35">
        <w:rPr>
          <w:rFonts w:ascii="Times New Roman" w:hAnsi="Times New Roman"/>
          <w:sz w:val="28"/>
          <w:szCs w:val="28"/>
        </w:rPr>
        <w:lastRenderedPageBreak/>
        <w:t xml:space="preserve">Т а б л и ц а  4. </w:t>
      </w:r>
      <w:r w:rsidR="005C0855" w:rsidRPr="00193E35">
        <w:rPr>
          <w:rFonts w:ascii="Times New Roman" w:hAnsi="Times New Roman"/>
          <w:sz w:val="28"/>
          <w:szCs w:val="28"/>
        </w:rPr>
        <w:t xml:space="preserve">Стандарты, содержащие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 Таможенного союза «О безопасности </w:t>
      </w:r>
      <w:r w:rsidR="00B13948" w:rsidRPr="00193E35">
        <w:rPr>
          <w:rFonts w:ascii="Times New Roman" w:hAnsi="Times New Roman"/>
          <w:sz w:val="28"/>
          <w:szCs w:val="28"/>
        </w:rPr>
        <w:t xml:space="preserve">высокоскоростного </w:t>
      </w:r>
      <w:r w:rsidR="005C0855" w:rsidRPr="00193E35">
        <w:rPr>
          <w:rFonts w:ascii="Times New Roman" w:hAnsi="Times New Roman"/>
          <w:sz w:val="28"/>
          <w:szCs w:val="28"/>
        </w:rPr>
        <w:t>железнодорожного подвижного состава» (</w:t>
      </w:r>
      <w:r w:rsidR="005C0855" w:rsidRPr="00193E35">
        <w:rPr>
          <w:rFonts w:ascii="Times New Roman" w:hAnsi="Times New Roman"/>
          <w:bCs/>
          <w:sz w:val="28"/>
          <w:szCs w:val="28"/>
        </w:rPr>
        <w:t>ТР ТС 00</w:t>
      </w:r>
      <w:r w:rsidR="00B13948" w:rsidRPr="00193E35">
        <w:rPr>
          <w:rFonts w:ascii="Times New Roman" w:hAnsi="Times New Roman"/>
          <w:bCs/>
          <w:sz w:val="28"/>
          <w:szCs w:val="28"/>
        </w:rPr>
        <w:t>2</w:t>
      </w:r>
      <w:r w:rsidR="005C0855" w:rsidRPr="00193E35">
        <w:rPr>
          <w:rFonts w:ascii="Times New Roman" w:hAnsi="Times New Roman"/>
          <w:bCs/>
          <w:sz w:val="28"/>
          <w:szCs w:val="28"/>
        </w:rPr>
        <w:t>/2011) и осуществления оценки (подтверждения) соответствия продукции</w:t>
      </w:r>
    </w:p>
    <w:p w:rsidR="00B0289C" w:rsidRPr="00193E35" w:rsidRDefault="00B0289C" w:rsidP="005C085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410"/>
        <w:gridCol w:w="2976"/>
        <w:gridCol w:w="2410"/>
      </w:tblGrid>
      <w:tr w:rsidR="00193E35" w:rsidRPr="00193E35" w:rsidTr="00447A61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1A3" w:rsidRPr="00193E35" w:rsidRDefault="00DC01A3" w:rsidP="00193E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1A3" w:rsidRPr="00193E35" w:rsidRDefault="00DC01A3" w:rsidP="0019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Элементы технического регламента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1A3" w:rsidRPr="00193E35" w:rsidRDefault="00DC01A3" w:rsidP="0019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Обозначение стандарта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1A3" w:rsidRPr="00193E35" w:rsidRDefault="00DC01A3" w:rsidP="0019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Наименование стандарта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01A3" w:rsidRPr="00193E35" w:rsidRDefault="00DC01A3" w:rsidP="0019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  <w:p w:rsidR="00DC01A3" w:rsidRPr="00193E35" w:rsidRDefault="00DC01A3" w:rsidP="00193E35">
            <w:pPr>
              <w:pStyle w:val="Default"/>
              <w:jc w:val="center"/>
              <w:rPr>
                <w:strike/>
                <w:color w:val="auto"/>
                <w:sz w:val="28"/>
                <w:szCs w:val="28"/>
                <w:highlight w:val="yellow"/>
              </w:rPr>
            </w:pPr>
          </w:p>
        </w:tc>
      </w:tr>
      <w:tr w:rsidR="00193E35" w:rsidRPr="00193E35" w:rsidTr="00447A61">
        <w:trPr>
          <w:trHeight w:val="19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DC01A3" w:rsidRPr="00193E35" w:rsidRDefault="00DC01A3" w:rsidP="00193E35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DC01A3" w:rsidRPr="00193E35" w:rsidRDefault="00DC01A3" w:rsidP="00404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</w:t>
            </w:r>
            <w:r w:rsidR="00C86251">
              <w:rPr>
                <w:rFonts w:ascii="Times New Roman" w:hAnsi="Times New Roman"/>
                <w:sz w:val="28"/>
                <w:szCs w:val="28"/>
              </w:rPr>
              <w:t>ы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 8.1, 8.6, 8.14, 8.15)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  <w:tr w:rsidR="00193E35" w:rsidRPr="00193E35" w:rsidTr="00447A61">
        <w:trPr>
          <w:trHeight w:val="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DC01A3" w:rsidRPr="00193E35" w:rsidRDefault="00DC01A3" w:rsidP="00DC01A3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5в)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DC01A3" w:rsidRPr="00193E35" w:rsidRDefault="00DC01A3" w:rsidP="0019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(пункты 8.5, 8.14)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7A61" w:rsidRPr="00193E35" w:rsidRDefault="00DC01A3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DC01A3" w:rsidRPr="00193E35" w:rsidRDefault="00DC01A3" w:rsidP="00193E35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DC01A3" w:rsidRPr="00193E35" w:rsidRDefault="00DC01A3" w:rsidP="0019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 xml:space="preserve">(пункты </w:t>
            </w:r>
            <w:r w:rsidR="00F859B7">
              <w:rPr>
                <w:rFonts w:ascii="Times New Roman" w:hAnsi="Times New Roman"/>
                <w:sz w:val="28"/>
                <w:szCs w:val="28"/>
              </w:rPr>
              <w:t xml:space="preserve">8.3, 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8.4, 8.6, </w:t>
            </w:r>
            <w:r w:rsidR="00921061">
              <w:rPr>
                <w:rFonts w:ascii="Times New Roman" w:hAnsi="Times New Roman"/>
                <w:sz w:val="28"/>
                <w:szCs w:val="28"/>
              </w:rPr>
              <w:t xml:space="preserve">8.7, 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8.11, 8.12, 8.13, 8.16, 8.18)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зделия остекления железнодорожного подвижного состава. Общие технические </w:t>
            </w:r>
            <w:r w:rsidRPr="00193E35">
              <w:rPr>
                <w:rFonts w:ascii="Times New Roman" w:hAnsi="Times New Roman"/>
                <w:sz w:val="28"/>
                <w:szCs w:val="28"/>
              </w:rPr>
              <w:lastRenderedPageBreak/>
              <w:t>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lastRenderedPageBreak/>
              <w:t xml:space="preserve">Применительно к объекту технического регулирования – </w:t>
            </w: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lastRenderedPageBreak/>
              <w:t xml:space="preserve">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DC01A3" w:rsidRPr="00193E35" w:rsidRDefault="00DC01A3" w:rsidP="006710D3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1</w:t>
            </w:r>
            <w:r w:rsidR="006710D3" w:rsidRPr="00193E35"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DC01A3" w:rsidRPr="00193E35" w:rsidRDefault="00DC01A3" w:rsidP="00193E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 8.10)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A61" w:rsidRPr="00193E35" w:rsidRDefault="00DC01A3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  <w:p w:rsidR="008678E4" w:rsidRPr="00193E35" w:rsidRDefault="008678E4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447A6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DC01A3" w:rsidRPr="00193E35" w:rsidRDefault="006710D3" w:rsidP="00193E35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DC01A3" w:rsidRPr="00193E35" w:rsidRDefault="00DC01A3" w:rsidP="00404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 8.15)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зделия остекления железнодорожного </w:t>
            </w:r>
            <w:r w:rsidRPr="00193E35">
              <w:rPr>
                <w:rFonts w:ascii="Times New Roman" w:hAnsi="Times New Roman"/>
                <w:sz w:val="28"/>
                <w:szCs w:val="28"/>
              </w:rPr>
              <w:lastRenderedPageBreak/>
              <w:t>подвижного состава.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1A3" w:rsidRPr="00193E35" w:rsidRDefault="00DC01A3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lastRenderedPageBreak/>
              <w:t xml:space="preserve">Применительно к объекту </w:t>
            </w: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lastRenderedPageBreak/>
              <w:t xml:space="preserve">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0D3" w:rsidRPr="00193E35" w:rsidRDefault="006710D3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0D3" w:rsidRPr="00193E35" w:rsidRDefault="006710D3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6710D3" w:rsidRPr="00193E35" w:rsidRDefault="006710D3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Пункт 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0D3" w:rsidRPr="00193E35" w:rsidRDefault="006710D3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6710D3" w:rsidRPr="00193E35" w:rsidRDefault="006710D3" w:rsidP="006710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(пункт 8.15)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0D3" w:rsidRPr="00193E35" w:rsidRDefault="006710D3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E4" w:rsidRPr="00193E35" w:rsidRDefault="006710D3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</w:t>
            </w:r>
            <w:r w:rsidR="00572AA5"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(кабины машиниста тягового и </w:t>
            </w:r>
            <w:proofErr w:type="spellStart"/>
            <w:r w:rsidR="00572AA5"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="00572AA5"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  <w:p w:rsidR="008678E4" w:rsidRPr="00193E35" w:rsidRDefault="008678E4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</w:p>
          <w:p w:rsidR="008678E4" w:rsidRPr="00193E35" w:rsidRDefault="008678E4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0D3" w:rsidRPr="00193E35" w:rsidRDefault="006710D3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0D3" w:rsidRPr="00193E35" w:rsidRDefault="006710D3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6710D3" w:rsidRPr="00193E35" w:rsidRDefault="006710D3" w:rsidP="00193E35">
            <w:pPr>
              <w:pStyle w:val="Default"/>
              <w:rPr>
                <w:color w:val="auto"/>
                <w:sz w:val="28"/>
                <w:szCs w:val="28"/>
              </w:rPr>
            </w:pPr>
            <w:r w:rsidRPr="00193E35">
              <w:rPr>
                <w:color w:val="auto"/>
                <w:sz w:val="28"/>
                <w:szCs w:val="28"/>
              </w:rPr>
              <w:t>Пункт 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0D3" w:rsidRPr="00193E35" w:rsidRDefault="006710D3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6710D3" w:rsidRPr="00193E35" w:rsidRDefault="006710D3" w:rsidP="00404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 xml:space="preserve">(пункты </w:t>
            </w:r>
            <w:r w:rsidR="004049C1" w:rsidRPr="00193E35">
              <w:rPr>
                <w:rFonts w:ascii="Times New Roman" w:hAnsi="Times New Roman"/>
                <w:sz w:val="28"/>
                <w:szCs w:val="28"/>
              </w:rPr>
              <w:t xml:space="preserve">8.1, 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8.6, </w:t>
            </w:r>
            <w:r w:rsidR="004049C1" w:rsidRPr="00193E3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8.8, </w:t>
            </w:r>
            <w:r w:rsidR="00832249">
              <w:rPr>
                <w:rFonts w:ascii="Times New Roman" w:hAnsi="Times New Roman"/>
                <w:sz w:val="28"/>
                <w:szCs w:val="28"/>
              </w:rPr>
              <w:t xml:space="preserve">8.9, 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8.11, 8.12, 8.13)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0D3" w:rsidRPr="00193E35" w:rsidRDefault="006710D3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lastRenderedPageBreak/>
              <w:t>И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 xml:space="preserve">зделия остекления железнодорожного </w:t>
            </w:r>
            <w:r w:rsidRPr="00193E35">
              <w:rPr>
                <w:rFonts w:ascii="Times New Roman" w:hAnsi="Times New Roman"/>
                <w:sz w:val="28"/>
                <w:szCs w:val="28"/>
              </w:rPr>
              <w:lastRenderedPageBreak/>
              <w:t>подвижного состава.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0D3" w:rsidRPr="00193E35" w:rsidRDefault="006710D3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lastRenderedPageBreak/>
              <w:t xml:space="preserve">Применительно к объекту </w:t>
            </w: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lastRenderedPageBreak/>
              <w:t xml:space="preserve">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  <w:tr w:rsidR="00193E35" w:rsidRPr="00193E35" w:rsidTr="00447A61">
        <w:trPr>
          <w:trHeight w:val="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4F" w:rsidRPr="00193E35" w:rsidRDefault="00750D4F" w:rsidP="00193E35">
            <w:pPr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4F" w:rsidRPr="00193E35" w:rsidRDefault="00750D4F" w:rsidP="00193E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3E35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750D4F" w:rsidRPr="00EA1492" w:rsidRDefault="00750D4F" w:rsidP="00750D4F">
            <w:pPr>
              <w:rPr>
                <w:rFonts w:ascii="Times New Roman" w:hAnsi="Times New Roman"/>
                <w:sz w:val="28"/>
                <w:szCs w:val="28"/>
              </w:rPr>
            </w:pPr>
            <w:r w:rsidRPr="00EA1492">
              <w:rPr>
                <w:rFonts w:ascii="Times New Roman" w:hAnsi="Times New Roman"/>
                <w:sz w:val="28"/>
                <w:szCs w:val="28"/>
              </w:rPr>
              <w:t>Пункт 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4F" w:rsidRPr="00193E35" w:rsidRDefault="00750D4F" w:rsidP="00193E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ГОСТ  (проект)</w:t>
            </w:r>
          </w:p>
          <w:p w:rsidR="00750D4F" w:rsidRPr="00193E35" w:rsidRDefault="00750D4F" w:rsidP="00750D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 xml:space="preserve">(пункты 8.1, 8.6, 8.8, </w:t>
            </w:r>
            <w:r w:rsidR="00832249">
              <w:rPr>
                <w:rFonts w:ascii="Times New Roman" w:hAnsi="Times New Roman"/>
                <w:sz w:val="28"/>
                <w:szCs w:val="28"/>
              </w:rPr>
              <w:t xml:space="preserve">8.9, </w:t>
            </w:r>
            <w:r w:rsidRPr="00193E35">
              <w:rPr>
                <w:rFonts w:ascii="Times New Roman" w:hAnsi="Times New Roman"/>
                <w:sz w:val="28"/>
                <w:szCs w:val="28"/>
              </w:rPr>
              <w:t>8.11, 8.12, 8.13)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4F" w:rsidRPr="00193E35" w:rsidRDefault="00750D4F" w:rsidP="00193E35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193E35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Изделия остекления железнодорожного подвижного состава. Общие технические условия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4F" w:rsidRPr="00193E35" w:rsidRDefault="00750D4F" w:rsidP="00193E3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Применительно к объекту технического регулирования – высокопрочные изделия остекления безопасные железнодорожного подвижного состава (кабины машиниста тягового и </w:t>
            </w:r>
            <w:proofErr w:type="spellStart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>моторвагонного</w:t>
            </w:r>
            <w:proofErr w:type="spellEnd"/>
            <w:r w:rsidRPr="00193E35">
              <w:rPr>
                <w:rFonts w:ascii="Times New Roman" w:eastAsia="TimesNewRomanPSMT" w:hAnsi="Times New Roman"/>
                <w:sz w:val="28"/>
                <w:szCs w:val="28"/>
              </w:rPr>
              <w:t xml:space="preserve"> подвижного состава)</w:t>
            </w:r>
          </w:p>
        </w:tc>
      </w:tr>
    </w:tbl>
    <w:p w:rsidR="00DC01A3" w:rsidRPr="00193E35" w:rsidRDefault="00DC01A3" w:rsidP="005C085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E23DCE" w:rsidRDefault="00E23DCE" w:rsidP="008548ED">
      <w:pPr>
        <w:tabs>
          <w:tab w:val="left" w:pos="392"/>
          <w:tab w:val="left" w:pos="2093"/>
          <w:tab w:val="left" w:pos="4503"/>
          <w:tab w:val="left" w:pos="7479"/>
        </w:tabs>
        <w:autoSpaceDE w:val="0"/>
        <w:autoSpaceDN w:val="0"/>
        <w:adjustRightInd w:val="0"/>
        <w:spacing w:after="0" w:line="240" w:lineRule="auto"/>
        <w:ind w:left="-176" w:firstLine="34"/>
        <w:rPr>
          <w:rFonts w:ascii="Times New Roman" w:hAnsi="Times New Roman"/>
          <w:sz w:val="28"/>
          <w:szCs w:val="28"/>
        </w:rPr>
      </w:pPr>
    </w:p>
    <w:p w:rsidR="00FD28B7" w:rsidRDefault="00FD28B7" w:rsidP="008548ED">
      <w:pPr>
        <w:tabs>
          <w:tab w:val="left" w:pos="392"/>
          <w:tab w:val="left" w:pos="2093"/>
          <w:tab w:val="left" w:pos="4503"/>
          <w:tab w:val="left" w:pos="7479"/>
        </w:tabs>
        <w:autoSpaceDE w:val="0"/>
        <w:autoSpaceDN w:val="0"/>
        <w:adjustRightInd w:val="0"/>
        <w:spacing w:after="0" w:line="240" w:lineRule="auto"/>
        <w:ind w:left="-176" w:firstLine="34"/>
        <w:rPr>
          <w:rFonts w:ascii="Times New Roman" w:hAnsi="Times New Roman"/>
          <w:sz w:val="28"/>
          <w:szCs w:val="28"/>
        </w:rPr>
      </w:pPr>
    </w:p>
    <w:p w:rsidR="00FD28B7" w:rsidRDefault="00FD28B7" w:rsidP="008548ED">
      <w:pPr>
        <w:tabs>
          <w:tab w:val="left" w:pos="392"/>
          <w:tab w:val="left" w:pos="2093"/>
          <w:tab w:val="left" w:pos="4503"/>
          <w:tab w:val="left" w:pos="7479"/>
        </w:tabs>
        <w:autoSpaceDE w:val="0"/>
        <w:autoSpaceDN w:val="0"/>
        <w:adjustRightInd w:val="0"/>
        <w:spacing w:after="0" w:line="240" w:lineRule="auto"/>
        <w:ind w:left="-176" w:firstLine="34"/>
        <w:rPr>
          <w:rFonts w:ascii="Times New Roman" w:hAnsi="Times New Roman"/>
          <w:sz w:val="28"/>
          <w:szCs w:val="28"/>
        </w:rPr>
      </w:pPr>
    </w:p>
    <w:p w:rsidR="00FD28B7" w:rsidRDefault="00FD28B7" w:rsidP="008548ED">
      <w:pPr>
        <w:tabs>
          <w:tab w:val="left" w:pos="392"/>
          <w:tab w:val="left" w:pos="2093"/>
          <w:tab w:val="left" w:pos="4503"/>
          <w:tab w:val="left" w:pos="7479"/>
        </w:tabs>
        <w:autoSpaceDE w:val="0"/>
        <w:autoSpaceDN w:val="0"/>
        <w:adjustRightInd w:val="0"/>
        <w:spacing w:after="0" w:line="240" w:lineRule="auto"/>
        <w:ind w:left="-176" w:firstLine="34"/>
        <w:rPr>
          <w:rFonts w:ascii="Times New Roman" w:hAnsi="Times New Roman"/>
          <w:sz w:val="28"/>
          <w:szCs w:val="28"/>
        </w:rPr>
      </w:pPr>
    </w:p>
    <w:p w:rsidR="00FD28B7" w:rsidRDefault="00FD28B7" w:rsidP="008548ED">
      <w:pPr>
        <w:tabs>
          <w:tab w:val="left" w:pos="392"/>
          <w:tab w:val="left" w:pos="2093"/>
          <w:tab w:val="left" w:pos="4503"/>
          <w:tab w:val="left" w:pos="7479"/>
        </w:tabs>
        <w:autoSpaceDE w:val="0"/>
        <w:autoSpaceDN w:val="0"/>
        <w:adjustRightInd w:val="0"/>
        <w:spacing w:after="0" w:line="240" w:lineRule="auto"/>
        <w:ind w:left="-176" w:firstLine="34"/>
        <w:rPr>
          <w:rFonts w:ascii="Times New Roman" w:hAnsi="Times New Roman"/>
          <w:sz w:val="28"/>
          <w:szCs w:val="28"/>
        </w:rPr>
      </w:pPr>
    </w:p>
    <w:p w:rsidR="00FD28B7" w:rsidRDefault="00FD28B7" w:rsidP="008548ED">
      <w:pPr>
        <w:tabs>
          <w:tab w:val="left" w:pos="392"/>
          <w:tab w:val="left" w:pos="2093"/>
          <w:tab w:val="left" w:pos="4503"/>
          <w:tab w:val="left" w:pos="7479"/>
        </w:tabs>
        <w:autoSpaceDE w:val="0"/>
        <w:autoSpaceDN w:val="0"/>
        <w:adjustRightInd w:val="0"/>
        <w:spacing w:after="0" w:line="240" w:lineRule="auto"/>
        <w:ind w:left="-176" w:firstLine="34"/>
        <w:rPr>
          <w:rFonts w:ascii="Times New Roman" w:hAnsi="Times New Roman"/>
          <w:sz w:val="28"/>
          <w:szCs w:val="28"/>
        </w:rPr>
      </w:pPr>
    </w:p>
    <w:p w:rsidR="00FD28B7" w:rsidRDefault="00FD28B7" w:rsidP="008548ED">
      <w:pPr>
        <w:tabs>
          <w:tab w:val="left" w:pos="392"/>
          <w:tab w:val="left" w:pos="2093"/>
          <w:tab w:val="left" w:pos="4503"/>
          <w:tab w:val="left" w:pos="7479"/>
        </w:tabs>
        <w:autoSpaceDE w:val="0"/>
        <w:autoSpaceDN w:val="0"/>
        <w:adjustRightInd w:val="0"/>
        <w:spacing w:after="0" w:line="240" w:lineRule="auto"/>
        <w:ind w:left="-176" w:firstLine="34"/>
        <w:rPr>
          <w:rFonts w:ascii="Times New Roman" w:hAnsi="Times New Roman"/>
          <w:sz w:val="28"/>
          <w:szCs w:val="28"/>
        </w:rPr>
      </w:pPr>
    </w:p>
    <w:p w:rsidR="00FD28B7" w:rsidRDefault="00FD28B7" w:rsidP="008548ED">
      <w:pPr>
        <w:tabs>
          <w:tab w:val="left" w:pos="392"/>
          <w:tab w:val="left" w:pos="2093"/>
          <w:tab w:val="left" w:pos="4503"/>
          <w:tab w:val="left" w:pos="7479"/>
        </w:tabs>
        <w:autoSpaceDE w:val="0"/>
        <w:autoSpaceDN w:val="0"/>
        <w:adjustRightInd w:val="0"/>
        <w:spacing w:after="0" w:line="240" w:lineRule="auto"/>
        <w:ind w:left="-176" w:firstLine="34"/>
        <w:rPr>
          <w:rFonts w:ascii="Times New Roman" w:hAnsi="Times New Roman"/>
          <w:sz w:val="28"/>
          <w:szCs w:val="28"/>
        </w:rPr>
      </w:pPr>
    </w:p>
    <w:p w:rsidR="00FD28B7" w:rsidRDefault="00FD28B7" w:rsidP="008548ED">
      <w:pPr>
        <w:tabs>
          <w:tab w:val="left" w:pos="392"/>
          <w:tab w:val="left" w:pos="2093"/>
          <w:tab w:val="left" w:pos="4503"/>
          <w:tab w:val="left" w:pos="7479"/>
        </w:tabs>
        <w:autoSpaceDE w:val="0"/>
        <w:autoSpaceDN w:val="0"/>
        <w:adjustRightInd w:val="0"/>
        <w:spacing w:after="0" w:line="240" w:lineRule="auto"/>
        <w:ind w:left="-176" w:firstLine="34"/>
        <w:rPr>
          <w:rFonts w:ascii="Times New Roman" w:hAnsi="Times New Roman"/>
          <w:sz w:val="28"/>
          <w:szCs w:val="28"/>
        </w:rPr>
      </w:pPr>
    </w:p>
    <w:p w:rsidR="00FD28B7" w:rsidRDefault="00FD28B7" w:rsidP="008548ED">
      <w:pPr>
        <w:tabs>
          <w:tab w:val="left" w:pos="392"/>
          <w:tab w:val="left" w:pos="2093"/>
          <w:tab w:val="left" w:pos="4503"/>
          <w:tab w:val="left" w:pos="7479"/>
        </w:tabs>
        <w:autoSpaceDE w:val="0"/>
        <w:autoSpaceDN w:val="0"/>
        <w:adjustRightInd w:val="0"/>
        <w:spacing w:after="0" w:line="240" w:lineRule="auto"/>
        <w:ind w:left="-176" w:firstLine="34"/>
        <w:rPr>
          <w:rFonts w:ascii="Times New Roman" w:hAnsi="Times New Roman"/>
          <w:sz w:val="28"/>
          <w:szCs w:val="28"/>
        </w:rPr>
      </w:pPr>
    </w:p>
    <w:p w:rsidR="00FD28B7" w:rsidRDefault="00FD28B7" w:rsidP="008548ED">
      <w:pPr>
        <w:tabs>
          <w:tab w:val="left" w:pos="392"/>
          <w:tab w:val="left" w:pos="2093"/>
          <w:tab w:val="left" w:pos="4503"/>
          <w:tab w:val="left" w:pos="7479"/>
        </w:tabs>
        <w:autoSpaceDE w:val="0"/>
        <w:autoSpaceDN w:val="0"/>
        <w:adjustRightInd w:val="0"/>
        <w:spacing w:after="0" w:line="240" w:lineRule="auto"/>
        <w:ind w:left="-176" w:firstLine="34"/>
        <w:rPr>
          <w:rFonts w:ascii="Times New Roman" w:hAnsi="Times New Roman"/>
          <w:sz w:val="28"/>
          <w:szCs w:val="28"/>
        </w:rPr>
      </w:pPr>
    </w:p>
    <w:tbl>
      <w:tblPr>
        <w:tblW w:w="1134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2410"/>
        <w:gridCol w:w="2976"/>
        <w:gridCol w:w="3686"/>
      </w:tblGrid>
      <w:tr w:rsidR="00FD28B7" w:rsidRPr="00193E35" w:rsidTr="00FD28B7">
        <w:trPr>
          <w:trHeight w:val="106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8B7" w:rsidRPr="00193E35" w:rsidRDefault="00FD28B7" w:rsidP="00FD28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8B7" w:rsidRPr="00FD28B7" w:rsidRDefault="00FD28B7" w:rsidP="00FD28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8B7">
              <w:rPr>
                <w:rFonts w:ascii="Times New Roman" w:hAnsi="Times New Roman"/>
                <w:sz w:val="28"/>
                <w:szCs w:val="28"/>
              </w:rPr>
              <w:t>Элементы технического регламента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8B7" w:rsidRPr="00193E35" w:rsidRDefault="00FD28B7" w:rsidP="00FD28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Обозначение стандарта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8B7" w:rsidRPr="00FD28B7" w:rsidRDefault="00FD28B7" w:rsidP="00FD28B7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FD28B7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Наименование стандарта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8B7" w:rsidRPr="00193E35" w:rsidRDefault="00FD28B7" w:rsidP="00FD28B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E35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  <w:p w:rsidR="00FD28B7" w:rsidRPr="00FD28B7" w:rsidRDefault="00FD28B7" w:rsidP="00FD28B7">
            <w:pPr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8B7" w:rsidRPr="00897C7D" w:rsidTr="004E211B">
        <w:trPr>
          <w:trHeight w:val="106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28B7" w:rsidRPr="003021D9" w:rsidRDefault="00FD28B7" w:rsidP="004E21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1D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28B7" w:rsidRPr="003021D9" w:rsidRDefault="00FD28B7" w:rsidP="004E211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021D9">
              <w:rPr>
                <w:rFonts w:ascii="Times New Roman" w:hAnsi="Times New Roman"/>
                <w:b/>
                <w:sz w:val="28"/>
                <w:szCs w:val="28"/>
              </w:rPr>
              <w:t>Статья 4</w:t>
            </w:r>
          </w:p>
          <w:p w:rsidR="00FD28B7" w:rsidRPr="003021D9" w:rsidRDefault="00FD28B7" w:rsidP="004E211B">
            <w:pPr>
              <w:pStyle w:val="Default"/>
              <w:rPr>
                <w:color w:val="auto"/>
                <w:sz w:val="28"/>
                <w:szCs w:val="28"/>
              </w:rPr>
            </w:pPr>
            <w:r w:rsidRPr="003021D9">
              <w:rPr>
                <w:color w:val="auto"/>
                <w:sz w:val="28"/>
                <w:szCs w:val="28"/>
              </w:rPr>
              <w:t>Пункт 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8B7" w:rsidRPr="003021D9" w:rsidRDefault="00FD28B7" w:rsidP="004E21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21D9">
              <w:rPr>
                <w:rFonts w:ascii="Times New Roman" w:hAnsi="Times New Roman"/>
                <w:sz w:val="28"/>
                <w:szCs w:val="28"/>
              </w:rPr>
              <w:t>ГОСТ (проект)</w:t>
            </w:r>
          </w:p>
          <w:p w:rsidR="00FD28B7" w:rsidRPr="003021D9" w:rsidRDefault="00FD28B7" w:rsidP="004E2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1D9">
              <w:rPr>
                <w:rFonts w:ascii="Times New Roman" w:hAnsi="Times New Roman"/>
                <w:sz w:val="28"/>
                <w:szCs w:val="28"/>
              </w:rPr>
              <w:t>(пункты 7.1-7.10)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8B7" w:rsidRPr="003021D9" w:rsidRDefault="00FD28B7" w:rsidP="004E211B">
            <w:pPr>
              <w:spacing w:after="0" w:line="240" w:lineRule="auto"/>
              <w:rPr>
                <w:rFonts w:ascii="Times New Roman" w:eastAsia="TimesNewRomanPS-BoldMT" w:hAnsi="Times New Roman"/>
                <w:bCs/>
                <w:sz w:val="28"/>
                <w:szCs w:val="28"/>
              </w:rPr>
            </w:pPr>
            <w:r w:rsidRPr="003021D9">
              <w:rPr>
                <w:rFonts w:ascii="Times New Roman" w:eastAsia="TimesNewRomanPS-BoldMT" w:hAnsi="Times New Roman"/>
                <w:bCs/>
                <w:sz w:val="28"/>
                <w:szCs w:val="28"/>
              </w:rPr>
              <w:t>И</w:t>
            </w:r>
            <w:r w:rsidRPr="003021D9">
              <w:rPr>
                <w:rFonts w:ascii="Times New Roman" w:hAnsi="Times New Roman"/>
                <w:sz w:val="28"/>
                <w:szCs w:val="28"/>
              </w:rPr>
              <w:t>зделия остекления железнодорожного подвижного состава. Общие технические условия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28B7" w:rsidRPr="003021D9" w:rsidRDefault="00FD28B7" w:rsidP="004E211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28B7" w:rsidRDefault="00FD28B7" w:rsidP="00FD2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BoldMT" w:hAnsi="Times New Roman"/>
          <w:b/>
          <w:bCs/>
          <w:sz w:val="24"/>
          <w:szCs w:val="24"/>
        </w:rPr>
      </w:pPr>
    </w:p>
    <w:p w:rsidR="00FD28B7" w:rsidRPr="003021D9" w:rsidRDefault="00FD28B7" w:rsidP="00FD28B7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3021D9">
        <w:rPr>
          <w:rFonts w:ascii="Times New Roman" w:hAnsi="Times New Roman"/>
          <w:b/>
          <w:sz w:val="28"/>
          <w:szCs w:val="28"/>
        </w:rPr>
        <w:t xml:space="preserve"> Сведения о разработчике стандарта</w:t>
      </w:r>
    </w:p>
    <w:p w:rsidR="00FD28B7" w:rsidRPr="003021D9" w:rsidRDefault="00FD28B7" w:rsidP="00FD28B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D28B7" w:rsidRPr="003021D9" w:rsidRDefault="00FD28B7" w:rsidP="00FD28B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21D9">
        <w:rPr>
          <w:rFonts w:ascii="Times New Roman" w:hAnsi="Times New Roman"/>
          <w:sz w:val="28"/>
          <w:szCs w:val="28"/>
        </w:rPr>
        <w:t>Акционерное общество «Научно-исследовательский институт железнодорожного транспорта» (АО «ВНИИЖТ»).</w:t>
      </w:r>
    </w:p>
    <w:p w:rsidR="00FD28B7" w:rsidRPr="003021D9" w:rsidRDefault="00FD28B7" w:rsidP="00FD28B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21D9">
        <w:rPr>
          <w:rFonts w:ascii="Times New Roman" w:hAnsi="Times New Roman"/>
          <w:sz w:val="28"/>
          <w:szCs w:val="28"/>
        </w:rPr>
        <w:t xml:space="preserve">Адрес: 129626, г. Москва, ул. 3-я </w:t>
      </w:r>
      <w:proofErr w:type="spellStart"/>
      <w:r w:rsidRPr="003021D9">
        <w:rPr>
          <w:rFonts w:ascii="Times New Roman" w:hAnsi="Times New Roman"/>
          <w:sz w:val="28"/>
          <w:szCs w:val="28"/>
        </w:rPr>
        <w:t>Мытищинская</w:t>
      </w:r>
      <w:proofErr w:type="spellEnd"/>
      <w:r w:rsidRPr="003021D9">
        <w:rPr>
          <w:rFonts w:ascii="Times New Roman" w:hAnsi="Times New Roman"/>
          <w:sz w:val="28"/>
          <w:szCs w:val="28"/>
        </w:rPr>
        <w:t xml:space="preserve">, д. 10, </w:t>
      </w:r>
    </w:p>
    <w:p w:rsidR="00FD28B7" w:rsidRPr="008B1D1C" w:rsidRDefault="00FD28B7" w:rsidP="00FD28B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21D9">
        <w:rPr>
          <w:rFonts w:ascii="Times New Roman" w:hAnsi="Times New Roman"/>
          <w:sz w:val="28"/>
          <w:szCs w:val="28"/>
        </w:rPr>
        <w:t>т</w:t>
      </w:r>
      <w:r w:rsidRPr="008B1D1C">
        <w:rPr>
          <w:rFonts w:ascii="Times New Roman" w:hAnsi="Times New Roman"/>
          <w:sz w:val="28"/>
          <w:szCs w:val="28"/>
        </w:rPr>
        <w:t xml:space="preserve">. 8 (495) 602-80-63, </w:t>
      </w:r>
      <w:r w:rsidRPr="003021D9">
        <w:rPr>
          <w:rFonts w:ascii="Times New Roman" w:hAnsi="Times New Roman"/>
          <w:sz w:val="28"/>
          <w:szCs w:val="28"/>
          <w:lang w:val="en-US"/>
        </w:rPr>
        <w:t>E</w:t>
      </w:r>
      <w:r w:rsidRPr="008B1D1C">
        <w:rPr>
          <w:rFonts w:ascii="Times New Roman" w:hAnsi="Times New Roman"/>
          <w:sz w:val="28"/>
          <w:szCs w:val="28"/>
        </w:rPr>
        <w:t>-</w:t>
      </w:r>
      <w:r w:rsidRPr="003021D9">
        <w:rPr>
          <w:rFonts w:ascii="Times New Roman" w:hAnsi="Times New Roman"/>
          <w:sz w:val="28"/>
          <w:szCs w:val="28"/>
          <w:lang w:val="en-US"/>
        </w:rPr>
        <w:t>mail</w:t>
      </w:r>
      <w:r w:rsidRPr="008B1D1C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8B1D1C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Ginshparg</w:t>
        </w:r>
        <w:r w:rsidRPr="008B1D1C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B1D1C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Mikhail</w:t>
        </w:r>
        <w:r w:rsidRPr="008B1D1C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8B1D1C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vniizht</w:t>
        </w:r>
        <w:r w:rsidRPr="008B1D1C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8B1D1C">
          <w:rPr>
            <w:rStyle w:val="a7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B1D1C">
        <w:rPr>
          <w:rStyle w:val="a7"/>
          <w:rFonts w:ascii="Times New Roman" w:hAnsi="Times New Roman"/>
          <w:color w:val="auto"/>
          <w:sz w:val="28"/>
          <w:szCs w:val="28"/>
          <w:u w:val="none"/>
        </w:rPr>
        <w:t xml:space="preserve"> (</w:t>
      </w:r>
      <w:proofErr w:type="spellStart"/>
      <w:r w:rsidRPr="008B1D1C">
        <w:rPr>
          <w:rStyle w:val="a7"/>
          <w:rFonts w:ascii="Times New Roman" w:hAnsi="Times New Roman"/>
          <w:color w:val="auto"/>
          <w:sz w:val="28"/>
          <w:szCs w:val="28"/>
          <w:u w:val="none"/>
        </w:rPr>
        <w:t>Гиншпарг</w:t>
      </w:r>
      <w:proofErr w:type="spellEnd"/>
      <w:r w:rsidRPr="008B1D1C">
        <w:rPr>
          <w:rStyle w:val="a7"/>
          <w:rFonts w:ascii="Times New Roman" w:hAnsi="Times New Roman"/>
          <w:color w:val="auto"/>
          <w:sz w:val="28"/>
          <w:szCs w:val="28"/>
          <w:u w:val="none"/>
        </w:rPr>
        <w:t xml:space="preserve"> Михаил </w:t>
      </w:r>
      <w:proofErr w:type="spellStart"/>
      <w:r w:rsidRPr="008B1D1C">
        <w:rPr>
          <w:rStyle w:val="a7"/>
          <w:rFonts w:ascii="Times New Roman" w:hAnsi="Times New Roman"/>
          <w:color w:val="auto"/>
          <w:sz w:val="28"/>
          <w:szCs w:val="28"/>
          <w:u w:val="none"/>
        </w:rPr>
        <w:t>Маркусович</w:t>
      </w:r>
      <w:proofErr w:type="spellEnd"/>
      <w:r w:rsidRPr="008B1D1C">
        <w:rPr>
          <w:rStyle w:val="a7"/>
          <w:rFonts w:ascii="Times New Roman" w:hAnsi="Times New Roman"/>
          <w:color w:val="auto"/>
          <w:sz w:val="28"/>
          <w:szCs w:val="28"/>
          <w:u w:val="none"/>
        </w:rPr>
        <w:t>)</w:t>
      </w:r>
    </w:p>
    <w:p w:rsidR="00FD28B7" w:rsidRPr="008B1D1C" w:rsidRDefault="00FD28B7" w:rsidP="00FD2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:rsidR="00FD28B7" w:rsidRPr="008B1D1C" w:rsidRDefault="00FD28B7" w:rsidP="00FD2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:rsidR="00FD28B7" w:rsidRPr="008B1D1C" w:rsidRDefault="00FD28B7" w:rsidP="00FD28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color w:val="000000"/>
          <w:sz w:val="24"/>
          <w:szCs w:val="24"/>
        </w:rPr>
      </w:pPr>
    </w:p>
    <w:p w:rsidR="00FD28B7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</w:t>
      </w:r>
      <w:r w:rsidRPr="00733F71">
        <w:rPr>
          <w:rFonts w:ascii="Times New Roman" w:hAnsi="Times New Roman"/>
          <w:sz w:val="28"/>
          <w:szCs w:val="28"/>
        </w:rPr>
        <w:t xml:space="preserve">аместитель </w:t>
      </w:r>
    </w:p>
    <w:p w:rsidR="00FD28B7" w:rsidRPr="00733F71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F71">
        <w:rPr>
          <w:rFonts w:ascii="Times New Roman" w:hAnsi="Times New Roman"/>
          <w:sz w:val="28"/>
          <w:szCs w:val="28"/>
        </w:rPr>
        <w:t xml:space="preserve">Генерального директора </w:t>
      </w:r>
    </w:p>
    <w:p w:rsidR="00FD28B7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F71">
        <w:rPr>
          <w:rFonts w:ascii="Times New Roman" w:hAnsi="Times New Roman"/>
          <w:sz w:val="28"/>
          <w:szCs w:val="28"/>
        </w:rPr>
        <w:t>АО «ВНИИЖТ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733F71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Б</w:t>
      </w:r>
      <w:r w:rsidRPr="00733F7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Косарев</w:t>
      </w:r>
    </w:p>
    <w:p w:rsidR="00FD28B7" w:rsidRPr="00733F71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28B7" w:rsidRPr="00733F71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F71">
        <w:rPr>
          <w:rFonts w:ascii="Times New Roman" w:hAnsi="Times New Roman"/>
          <w:sz w:val="28"/>
          <w:szCs w:val="28"/>
        </w:rPr>
        <w:t xml:space="preserve">Начальник Центра </w:t>
      </w:r>
    </w:p>
    <w:p w:rsidR="00FD28B7" w:rsidRPr="00733F71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F71">
        <w:rPr>
          <w:rFonts w:ascii="Times New Roman" w:hAnsi="Times New Roman"/>
          <w:sz w:val="28"/>
          <w:szCs w:val="28"/>
        </w:rPr>
        <w:t xml:space="preserve">«Стандартизация и </w:t>
      </w:r>
    </w:p>
    <w:p w:rsidR="00FD28B7" w:rsidRPr="00733F71" w:rsidRDefault="00FD28B7" w:rsidP="00FD28B7">
      <w:pPr>
        <w:tabs>
          <w:tab w:val="left" w:pos="1440"/>
          <w:tab w:val="left" w:pos="7020"/>
          <w:tab w:val="left" w:pos="72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F71">
        <w:rPr>
          <w:rFonts w:ascii="Times New Roman" w:hAnsi="Times New Roman"/>
          <w:sz w:val="28"/>
          <w:szCs w:val="28"/>
        </w:rPr>
        <w:t>техническое регулирование»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733F71">
        <w:rPr>
          <w:rFonts w:ascii="Times New Roman" w:hAnsi="Times New Roman"/>
          <w:sz w:val="28"/>
          <w:szCs w:val="28"/>
        </w:rPr>
        <w:t xml:space="preserve">Л.И. </w:t>
      </w:r>
      <w:proofErr w:type="spellStart"/>
      <w:r w:rsidRPr="00733F71">
        <w:rPr>
          <w:rFonts w:ascii="Times New Roman" w:hAnsi="Times New Roman"/>
          <w:sz w:val="28"/>
          <w:szCs w:val="28"/>
        </w:rPr>
        <w:t>Копчугова</w:t>
      </w:r>
      <w:proofErr w:type="spellEnd"/>
    </w:p>
    <w:p w:rsidR="00FD28B7" w:rsidRPr="00733F71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28B7" w:rsidRPr="00733F71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F71">
        <w:rPr>
          <w:rFonts w:ascii="Times New Roman" w:hAnsi="Times New Roman"/>
          <w:sz w:val="28"/>
          <w:szCs w:val="28"/>
        </w:rPr>
        <w:t xml:space="preserve">Директор Центра </w:t>
      </w:r>
    </w:p>
    <w:p w:rsidR="00FD28B7" w:rsidRPr="00733F71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F71">
        <w:rPr>
          <w:rFonts w:ascii="Times New Roman" w:hAnsi="Times New Roman"/>
          <w:sz w:val="28"/>
          <w:szCs w:val="28"/>
        </w:rPr>
        <w:t>«Охрана труда, экология и</w:t>
      </w:r>
    </w:p>
    <w:p w:rsidR="00FD28B7" w:rsidRPr="00733F71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F71">
        <w:rPr>
          <w:rFonts w:ascii="Times New Roman" w:hAnsi="Times New Roman"/>
          <w:sz w:val="28"/>
          <w:szCs w:val="28"/>
        </w:rPr>
        <w:t>промышленная безопасность»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733F71">
        <w:rPr>
          <w:rFonts w:ascii="Times New Roman" w:hAnsi="Times New Roman"/>
          <w:sz w:val="28"/>
          <w:szCs w:val="28"/>
        </w:rPr>
        <w:t xml:space="preserve">А.Г. </w:t>
      </w:r>
      <w:proofErr w:type="spellStart"/>
      <w:r w:rsidRPr="00733F71">
        <w:rPr>
          <w:rFonts w:ascii="Times New Roman" w:hAnsi="Times New Roman"/>
          <w:sz w:val="28"/>
          <w:szCs w:val="28"/>
        </w:rPr>
        <w:t>Колупанов</w:t>
      </w:r>
      <w:proofErr w:type="spellEnd"/>
    </w:p>
    <w:p w:rsidR="00FD28B7" w:rsidRPr="00733F71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28B7" w:rsidRPr="00733F71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F71">
        <w:rPr>
          <w:rFonts w:ascii="Times New Roman" w:hAnsi="Times New Roman"/>
          <w:sz w:val="28"/>
          <w:szCs w:val="28"/>
        </w:rPr>
        <w:t>Руководитель разработки,</w:t>
      </w:r>
    </w:p>
    <w:p w:rsidR="00FD28B7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F71">
        <w:rPr>
          <w:rFonts w:ascii="Times New Roman" w:hAnsi="Times New Roman"/>
          <w:sz w:val="28"/>
          <w:szCs w:val="28"/>
        </w:rPr>
        <w:t>главный специалист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733F71">
        <w:rPr>
          <w:rFonts w:ascii="Times New Roman" w:hAnsi="Times New Roman"/>
          <w:sz w:val="28"/>
          <w:szCs w:val="28"/>
        </w:rPr>
        <w:t xml:space="preserve">М.М. </w:t>
      </w:r>
      <w:proofErr w:type="spellStart"/>
      <w:r w:rsidRPr="00733F71">
        <w:rPr>
          <w:rFonts w:ascii="Times New Roman" w:hAnsi="Times New Roman"/>
          <w:sz w:val="28"/>
          <w:szCs w:val="28"/>
        </w:rPr>
        <w:t>Гиншпарг</w:t>
      </w:r>
      <w:proofErr w:type="spellEnd"/>
    </w:p>
    <w:p w:rsidR="00FD28B7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28B7" w:rsidRPr="00733F71" w:rsidRDefault="00FD28B7" w:rsidP="00FD28B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инженер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Н.М. </w:t>
      </w:r>
      <w:proofErr w:type="spellStart"/>
      <w:r>
        <w:rPr>
          <w:rFonts w:ascii="Times New Roman" w:hAnsi="Times New Roman"/>
          <w:sz w:val="28"/>
          <w:szCs w:val="28"/>
        </w:rPr>
        <w:t>Мурванидзе</w:t>
      </w:r>
      <w:proofErr w:type="spellEnd"/>
    </w:p>
    <w:p w:rsidR="00FD28B7" w:rsidRPr="00193E35" w:rsidRDefault="00FD28B7" w:rsidP="008548ED">
      <w:pPr>
        <w:tabs>
          <w:tab w:val="left" w:pos="392"/>
          <w:tab w:val="left" w:pos="2093"/>
          <w:tab w:val="left" w:pos="4503"/>
          <w:tab w:val="left" w:pos="7479"/>
        </w:tabs>
        <w:autoSpaceDE w:val="0"/>
        <w:autoSpaceDN w:val="0"/>
        <w:adjustRightInd w:val="0"/>
        <w:spacing w:after="0" w:line="240" w:lineRule="auto"/>
        <w:ind w:left="-176" w:firstLine="34"/>
        <w:rPr>
          <w:rFonts w:ascii="Times New Roman" w:hAnsi="Times New Roman"/>
          <w:sz w:val="28"/>
          <w:szCs w:val="28"/>
        </w:rPr>
      </w:pPr>
    </w:p>
    <w:p w:rsidR="00E23DCE" w:rsidRPr="00193E35" w:rsidRDefault="00E23DCE"/>
    <w:sectPr w:rsidR="00E23DCE" w:rsidRPr="00193E35" w:rsidSect="008D557C">
      <w:footerReference w:type="default" r:id="rId9"/>
      <w:pgSz w:w="11906" w:h="16838"/>
      <w:pgMar w:top="1134" w:right="566" w:bottom="709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17" w:rsidRDefault="000C7317" w:rsidP="00535464">
      <w:pPr>
        <w:spacing w:after="0" w:line="240" w:lineRule="auto"/>
      </w:pPr>
      <w:r>
        <w:separator/>
      </w:r>
    </w:p>
  </w:endnote>
  <w:endnote w:type="continuationSeparator" w:id="0">
    <w:p w:rsidR="000C7317" w:rsidRDefault="000C7317" w:rsidP="0053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E35" w:rsidRPr="00F913C9" w:rsidRDefault="00193E35">
    <w:pPr>
      <w:pStyle w:val="a3"/>
      <w:jc w:val="right"/>
      <w:rPr>
        <w:rFonts w:ascii="Times New Roman" w:hAnsi="Times New Roman"/>
        <w:sz w:val="20"/>
        <w:szCs w:val="20"/>
      </w:rPr>
    </w:pPr>
    <w:r w:rsidRPr="00F913C9">
      <w:rPr>
        <w:rFonts w:ascii="Times New Roman" w:hAnsi="Times New Roman"/>
        <w:sz w:val="20"/>
        <w:szCs w:val="20"/>
      </w:rPr>
      <w:fldChar w:fldCharType="begin"/>
    </w:r>
    <w:r w:rsidRPr="00F913C9">
      <w:rPr>
        <w:rFonts w:ascii="Times New Roman" w:hAnsi="Times New Roman"/>
        <w:sz w:val="20"/>
        <w:szCs w:val="20"/>
      </w:rPr>
      <w:instrText xml:space="preserve"> PAGE   \* MERGEFORMAT </w:instrText>
    </w:r>
    <w:r w:rsidRPr="00F913C9">
      <w:rPr>
        <w:rFonts w:ascii="Times New Roman" w:hAnsi="Times New Roman"/>
        <w:sz w:val="20"/>
        <w:szCs w:val="20"/>
      </w:rPr>
      <w:fldChar w:fldCharType="separate"/>
    </w:r>
    <w:r w:rsidR="004C254D">
      <w:rPr>
        <w:rFonts w:ascii="Times New Roman" w:hAnsi="Times New Roman"/>
        <w:noProof/>
        <w:sz w:val="20"/>
        <w:szCs w:val="20"/>
      </w:rPr>
      <w:t>2</w:t>
    </w:r>
    <w:r w:rsidRPr="00F913C9">
      <w:rPr>
        <w:rFonts w:ascii="Times New Roman" w:hAnsi="Times New Roman"/>
        <w:sz w:val="20"/>
        <w:szCs w:val="20"/>
      </w:rPr>
      <w:fldChar w:fldCharType="end"/>
    </w:r>
  </w:p>
  <w:p w:rsidR="00193E35" w:rsidRDefault="00193E3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17" w:rsidRDefault="000C7317" w:rsidP="00535464">
      <w:pPr>
        <w:spacing w:after="0" w:line="240" w:lineRule="auto"/>
      </w:pPr>
      <w:r>
        <w:separator/>
      </w:r>
    </w:p>
  </w:footnote>
  <w:footnote w:type="continuationSeparator" w:id="0">
    <w:p w:rsidR="000C7317" w:rsidRDefault="000C7317" w:rsidP="005354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D7"/>
    <w:rsid w:val="00000372"/>
    <w:rsid w:val="000011F9"/>
    <w:rsid w:val="000029B8"/>
    <w:rsid w:val="00005098"/>
    <w:rsid w:val="0000649B"/>
    <w:rsid w:val="000072CE"/>
    <w:rsid w:val="00007642"/>
    <w:rsid w:val="00007CB8"/>
    <w:rsid w:val="00010158"/>
    <w:rsid w:val="00010472"/>
    <w:rsid w:val="00010B81"/>
    <w:rsid w:val="00010BE6"/>
    <w:rsid w:val="000113BE"/>
    <w:rsid w:val="0001194D"/>
    <w:rsid w:val="00011E18"/>
    <w:rsid w:val="00012A9E"/>
    <w:rsid w:val="00012DA6"/>
    <w:rsid w:val="0001346E"/>
    <w:rsid w:val="000137E4"/>
    <w:rsid w:val="0001400D"/>
    <w:rsid w:val="000141A6"/>
    <w:rsid w:val="000149B6"/>
    <w:rsid w:val="00014FB7"/>
    <w:rsid w:val="000150D7"/>
    <w:rsid w:val="0001564A"/>
    <w:rsid w:val="00016011"/>
    <w:rsid w:val="00017166"/>
    <w:rsid w:val="00017559"/>
    <w:rsid w:val="00017572"/>
    <w:rsid w:val="00017B9F"/>
    <w:rsid w:val="00020548"/>
    <w:rsid w:val="00021908"/>
    <w:rsid w:val="00024111"/>
    <w:rsid w:val="00026037"/>
    <w:rsid w:val="00030717"/>
    <w:rsid w:val="00031837"/>
    <w:rsid w:val="00031BE8"/>
    <w:rsid w:val="000353D6"/>
    <w:rsid w:val="00040131"/>
    <w:rsid w:val="00040C30"/>
    <w:rsid w:val="0004126D"/>
    <w:rsid w:val="0004130D"/>
    <w:rsid w:val="00041B52"/>
    <w:rsid w:val="00042A4C"/>
    <w:rsid w:val="00043BB1"/>
    <w:rsid w:val="000443CD"/>
    <w:rsid w:val="00044AB5"/>
    <w:rsid w:val="00045878"/>
    <w:rsid w:val="000466BC"/>
    <w:rsid w:val="000513B8"/>
    <w:rsid w:val="00051606"/>
    <w:rsid w:val="00051E53"/>
    <w:rsid w:val="00052B20"/>
    <w:rsid w:val="000537C0"/>
    <w:rsid w:val="00053C1A"/>
    <w:rsid w:val="00053C71"/>
    <w:rsid w:val="00053EB4"/>
    <w:rsid w:val="00053F00"/>
    <w:rsid w:val="000544A7"/>
    <w:rsid w:val="00055A78"/>
    <w:rsid w:val="000566BB"/>
    <w:rsid w:val="00056B4E"/>
    <w:rsid w:val="00056FD0"/>
    <w:rsid w:val="000608AD"/>
    <w:rsid w:val="000614BC"/>
    <w:rsid w:val="0006233B"/>
    <w:rsid w:val="00062911"/>
    <w:rsid w:val="00063519"/>
    <w:rsid w:val="00063B15"/>
    <w:rsid w:val="00063DF1"/>
    <w:rsid w:val="00064E1B"/>
    <w:rsid w:val="000653D1"/>
    <w:rsid w:val="0006592B"/>
    <w:rsid w:val="00066569"/>
    <w:rsid w:val="0006665E"/>
    <w:rsid w:val="00071B86"/>
    <w:rsid w:val="00072D87"/>
    <w:rsid w:val="00073731"/>
    <w:rsid w:val="000739E5"/>
    <w:rsid w:val="0007403F"/>
    <w:rsid w:val="00074ACD"/>
    <w:rsid w:val="0007506C"/>
    <w:rsid w:val="00075731"/>
    <w:rsid w:val="00075948"/>
    <w:rsid w:val="000762F5"/>
    <w:rsid w:val="00076306"/>
    <w:rsid w:val="000815C3"/>
    <w:rsid w:val="0008208B"/>
    <w:rsid w:val="0008234A"/>
    <w:rsid w:val="000832AD"/>
    <w:rsid w:val="000835D9"/>
    <w:rsid w:val="0008365E"/>
    <w:rsid w:val="00083728"/>
    <w:rsid w:val="0008440D"/>
    <w:rsid w:val="00084C55"/>
    <w:rsid w:val="00084D48"/>
    <w:rsid w:val="0008579A"/>
    <w:rsid w:val="00085F09"/>
    <w:rsid w:val="0008603F"/>
    <w:rsid w:val="000875C8"/>
    <w:rsid w:val="00090070"/>
    <w:rsid w:val="00090155"/>
    <w:rsid w:val="0009042E"/>
    <w:rsid w:val="000921CC"/>
    <w:rsid w:val="0009360E"/>
    <w:rsid w:val="00094E58"/>
    <w:rsid w:val="00096170"/>
    <w:rsid w:val="00096D1A"/>
    <w:rsid w:val="00097ABC"/>
    <w:rsid w:val="000A06EF"/>
    <w:rsid w:val="000A1D25"/>
    <w:rsid w:val="000A1DE1"/>
    <w:rsid w:val="000A23AB"/>
    <w:rsid w:val="000A394D"/>
    <w:rsid w:val="000A3C93"/>
    <w:rsid w:val="000A42F4"/>
    <w:rsid w:val="000A491B"/>
    <w:rsid w:val="000A5D4D"/>
    <w:rsid w:val="000B0D5C"/>
    <w:rsid w:val="000B2075"/>
    <w:rsid w:val="000B24E5"/>
    <w:rsid w:val="000B42A6"/>
    <w:rsid w:val="000B4EDB"/>
    <w:rsid w:val="000B53C2"/>
    <w:rsid w:val="000B5CA9"/>
    <w:rsid w:val="000B73E5"/>
    <w:rsid w:val="000C11AD"/>
    <w:rsid w:val="000C29D1"/>
    <w:rsid w:val="000C29ED"/>
    <w:rsid w:val="000C2CFA"/>
    <w:rsid w:val="000C3855"/>
    <w:rsid w:val="000C412C"/>
    <w:rsid w:val="000C5971"/>
    <w:rsid w:val="000C5E9B"/>
    <w:rsid w:val="000C66FE"/>
    <w:rsid w:val="000C67E1"/>
    <w:rsid w:val="000C7317"/>
    <w:rsid w:val="000D052F"/>
    <w:rsid w:val="000D06D7"/>
    <w:rsid w:val="000D0700"/>
    <w:rsid w:val="000D0DDC"/>
    <w:rsid w:val="000D1583"/>
    <w:rsid w:val="000D1C45"/>
    <w:rsid w:val="000D2704"/>
    <w:rsid w:val="000D31E9"/>
    <w:rsid w:val="000D3606"/>
    <w:rsid w:val="000D3BDB"/>
    <w:rsid w:val="000D3BFE"/>
    <w:rsid w:val="000D590F"/>
    <w:rsid w:val="000D627F"/>
    <w:rsid w:val="000D6D21"/>
    <w:rsid w:val="000D7232"/>
    <w:rsid w:val="000E0B95"/>
    <w:rsid w:val="000E149E"/>
    <w:rsid w:val="000E1852"/>
    <w:rsid w:val="000E2582"/>
    <w:rsid w:val="000E384C"/>
    <w:rsid w:val="000E3AEA"/>
    <w:rsid w:val="000E4095"/>
    <w:rsid w:val="000E44A4"/>
    <w:rsid w:val="000E5D4C"/>
    <w:rsid w:val="000E5F2F"/>
    <w:rsid w:val="000E7801"/>
    <w:rsid w:val="000F0DFD"/>
    <w:rsid w:val="000F21C9"/>
    <w:rsid w:val="000F2F98"/>
    <w:rsid w:val="000F3938"/>
    <w:rsid w:val="000F3B57"/>
    <w:rsid w:val="000F3BDF"/>
    <w:rsid w:val="000F4739"/>
    <w:rsid w:val="000F491A"/>
    <w:rsid w:val="000F6577"/>
    <w:rsid w:val="000F7345"/>
    <w:rsid w:val="000F7AE0"/>
    <w:rsid w:val="001007C4"/>
    <w:rsid w:val="001007FA"/>
    <w:rsid w:val="00100B5B"/>
    <w:rsid w:val="00101417"/>
    <w:rsid w:val="00103061"/>
    <w:rsid w:val="001043BE"/>
    <w:rsid w:val="001043F2"/>
    <w:rsid w:val="00104A00"/>
    <w:rsid w:val="00104A4C"/>
    <w:rsid w:val="00105247"/>
    <w:rsid w:val="00105433"/>
    <w:rsid w:val="00105E7A"/>
    <w:rsid w:val="00105ECB"/>
    <w:rsid w:val="00106370"/>
    <w:rsid w:val="001066E0"/>
    <w:rsid w:val="00106748"/>
    <w:rsid w:val="00107B28"/>
    <w:rsid w:val="001114AB"/>
    <w:rsid w:val="00111A83"/>
    <w:rsid w:val="0011328A"/>
    <w:rsid w:val="0011412C"/>
    <w:rsid w:val="00114917"/>
    <w:rsid w:val="00114EAA"/>
    <w:rsid w:val="00115AC0"/>
    <w:rsid w:val="00116018"/>
    <w:rsid w:val="00120556"/>
    <w:rsid w:val="001206C3"/>
    <w:rsid w:val="00120754"/>
    <w:rsid w:val="00120773"/>
    <w:rsid w:val="00121629"/>
    <w:rsid w:val="00122C2D"/>
    <w:rsid w:val="00122E86"/>
    <w:rsid w:val="001236A8"/>
    <w:rsid w:val="00123946"/>
    <w:rsid w:val="001242D2"/>
    <w:rsid w:val="001245CC"/>
    <w:rsid w:val="0012493F"/>
    <w:rsid w:val="001260B5"/>
    <w:rsid w:val="00126C7C"/>
    <w:rsid w:val="001271A1"/>
    <w:rsid w:val="0012722D"/>
    <w:rsid w:val="001308EE"/>
    <w:rsid w:val="00130B44"/>
    <w:rsid w:val="001313D7"/>
    <w:rsid w:val="00131F69"/>
    <w:rsid w:val="00134390"/>
    <w:rsid w:val="00134BCB"/>
    <w:rsid w:val="0013688D"/>
    <w:rsid w:val="001377A4"/>
    <w:rsid w:val="00137BE9"/>
    <w:rsid w:val="001406F1"/>
    <w:rsid w:val="001429E1"/>
    <w:rsid w:val="00143195"/>
    <w:rsid w:val="00143401"/>
    <w:rsid w:val="00143E91"/>
    <w:rsid w:val="001440F6"/>
    <w:rsid w:val="001453C9"/>
    <w:rsid w:val="00145BFE"/>
    <w:rsid w:val="001463A8"/>
    <w:rsid w:val="00146CC3"/>
    <w:rsid w:val="00147AFB"/>
    <w:rsid w:val="00151337"/>
    <w:rsid w:val="001521AA"/>
    <w:rsid w:val="00152396"/>
    <w:rsid w:val="00154502"/>
    <w:rsid w:val="001552F8"/>
    <w:rsid w:val="00155418"/>
    <w:rsid w:val="00156142"/>
    <w:rsid w:val="00156359"/>
    <w:rsid w:val="00156AFD"/>
    <w:rsid w:val="001573C8"/>
    <w:rsid w:val="00157B00"/>
    <w:rsid w:val="00157B09"/>
    <w:rsid w:val="00160082"/>
    <w:rsid w:val="00160767"/>
    <w:rsid w:val="0016079A"/>
    <w:rsid w:val="00160895"/>
    <w:rsid w:val="001608A3"/>
    <w:rsid w:val="0016100D"/>
    <w:rsid w:val="00161640"/>
    <w:rsid w:val="00161DB4"/>
    <w:rsid w:val="00161FF8"/>
    <w:rsid w:val="001624F7"/>
    <w:rsid w:val="001630D1"/>
    <w:rsid w:val="00163159"/>
    <w:rsid w:val="001631B7"/>
    <w:rsid w:val="00166188"/>
    <w:rsid w:val="00166A96"/>
    <w:rsid w:val="00167735"/>
    <w:rsid w:val="00167AA6"/>
    <w:rsid w:val="00167D2D"/>
    <w:rsid w:val="00170C40"/>
    <w:rsid w:val="001719E8"/>
    <w:rsid w:val="00171F5C"/>
    <w:rsid w:val="00172976"/>
    <w:rsid w:val="00172D7C"/>
    <w:rsid w:val="00172E33"/>
    <w:rsid w:val="00172EB5"/>
    <w:rsid w:val="001739A7"/>
    <w:rsid w:val="00173F4A"/>
    <w:rsid w:val="00173FFA"/>
    <w:rsid w:val="00174B77"/>
    <w:rsid w:val="001757E6"/>
    <w:rsid w:val="0017647E"/>
    <w:rsid w:val="0017712A"/>
    <w:rsid w:val="001772DA"/>
    <w:rsid w:val="0017780C"/>
    <w:rsid w:val="0018066D"/>
    <w:rsid w:val="00180836"/>
    <w:rsid w:val="00181105"/>
    <w:rsid w:val="001815D0"/>
    <w:rsid w:val="00181620"/>
    <w:rsid w:val="00181A64"/>
    <w:rsid w:val="00182612"/>
    <w:rsid w:val="00182FCA"/>
    <w:rsid w:val="00183699"/>
    <w:rsid w:val="0018384E"/>
    <w:rsid w:val="00183B19"/>
    <w:rsid w:val="00184900"/>
    <w:rsid w:val="00184D53"/>
    <w:rsid w:val="001854DE"/>
    <w:rsid w:val="00185A41"/>
    <w:rsid w:val="00185F85"/>
    <w:rsid w:val="00186D43"/>
    <w:rsid w:val="001907D4"/>
    <w:rsid w:val="00190EB8"/>
    <w:rsid w:val="001916F7"/>
    <w:rsid w:val="00191FA4"/>
    <w:rsid w:val="0019203D"/>
    <w:rsid w:val="00193E35"/>
    <w:rsid w:val="0019465E"/>
    <w:rsid w:val="00196184"/>
    <w:rsid w:val="00196A5A"/>
    <w:rsid w:val="00197738"/>
    <w:rsid w:val="001A00A1"/>
    <w:rsid w:val="001A118B"/>
    <w:rsid w:val="001A1600"/>
    <w:rsid w:val="001A3563"/>
    <w:rsid w:val="001A4802"/>
    <w:rsid w:val="001A4923"/>
    <w:rsid w:val="001A4B88"/>
    <w:rsid w:val="001A5838"/>
    <w:rsid w:val="001A58BB"/>
    <w:rsid w:val="001A5E87"/>
    <w:rsid w:val="001A6084"/>
    <w:rsid w:val="001A6916"/>
    <w:rsid w:val="001A7040"/>
    <w:rsid w:val="001A7049"/>
    <w:rsid w:val="001A7792"/>
    <w:rsid w:val="001B08D8"/>
    <w:rsid w:val="001B09F0"/>
    <w:rsid w:val="001B1959"/>
    <w:rsid w:val="001B24E9"/>
    <w:rsid w:val="001B3269"/>
    <w:rsid w:val="001B4637"/>
    <w:rsid w:val="001B4C64"/>
    <w:rsid w:val="001B4E75"/>
    <w:rsid w:val="001B4E88"/>
    <w:rsid w:val="001B6444"/>
    <w:rsid w:val="001B7992"/>
    <w:rsid w:val="001B7D99"/>
    <w:rsid w:val="001C0049"/>
    <w:rsid w:val="001C0332"/>
    <w:rsid w:val="001C03D0"/>
    <w:rsid w:val="001C2A2E"/>
    <w:rsid w:val="001C37CC"/>
    <w:rsid w:val="001C3D62"/>
    <w:rsid w:val="001C40E6"/>
    <w:rsid w:val="001C4175"/>
    <w:rsid w:val="001C518E"/>
    <w:rsid w:val="001C5E39"/>
    <w:rsid w:val="001C6941"/>
    <w:rsid w:val="001C6CF6"/>
    <w:rsid w:val="001C7715"/>
    <w:rsid w:val="001C7FA5"/>
    <w:rsid w:val="001D0106"/>
    <w:rsid w:val="001D0593"/>
    <w:rsid w:val="001D0A8F"/>
    <w:rsid w:val="001D256A"/>
    <w:rsid w:val="001D4EC7"/>
    <w:rsid w:val="001D4F62"/>
    <w:rsid w:val="001D5243"/>
    <w:rsid w:val="001D6485"/>
    <w:rsid w:val="001E004E"/>
    <w:rsid w:val="001E04D7"/>
    <w:rsid w:val="001E2782"/>
    <w:rsid w:val="001E3AD3"/>
    <w:rsid w:val="001E578D"/>
    <w:rsid w:val="001E7ED9"/>
    <w:rsid w:val="001F20F2"/>
    <w:rsid w:val="001F2FD6"/>
    <w:rsid w:val="001F33A4"/>
    <w:rsid w:val="001F3CE8"/>
    <w:rsid w:val="001F497D"/>
    <w:rsid w:val="001F4CC7"/>
    <w:rsid w:val="001F67C3"/>
    <w:rsid w:val="001F6A76"/>
    <w:rsid w:val="001F7E99"/>
    <w:rsid w:val="00200F93"/>
    <w:rsid w:val="00201630"/>
    <w:rsid w:val="0020172F"/>
    <w:rsid w:val="00201801"/>
    <w:rsid w:val="00202438"/>
    <w:rsid w:val="00202967"/>
    <w:rsid w:val="00202AB2"/>
    <w:rsid w:val="00203137"/>
    <w:rsid w:val="00203F6C"/>
    <w:rsid w:val="00204E18"/>
    <w:rsid w:val="00204E74"/>
    <w:rsid w:val="002058FE"/>
    <w:rsid w:val="00205F48"/>
    <w:rsid w:val="00206328"/>
    <w:rsid w:val="00207CAA"/>
    <w:rsid w:val="0021105D"/>
    <w:rsid w:val="00211A56"/>
    <w:rsid w:val="00213CDF"/>
    <w:rsid w:val="00214DCD"/>
    <w:rsid w:val="00214F9C"/>
    <w:rsid w:val="002155DA"/>
    <w:rsid w:val="0021577F"/>
    <w:rsid w:val="00217A93"/>
    <w:rsid w:val="00220634"/>
    <w:rsid w:val="00221172"/>
    <w:rsid w:val="00221A90"/>
    <w:rsid w:val="002233C2"/>
    <w:rsid w:val="002235F4"/>
    <w:rsid w:val="002238F8"/>
    <w:rsid w:val="002238F9"/>
    <w:rsid w:val="0022416C"/>
    <w:rsid w:val="002249EA"/>
    <w:rsid w:val="00225A92"/>
    <w:rsid w:val="0022676F"/>
    <w:rsid w:val="002269B4"/>
    <w:rsid w:val="002276C9"/>
    <w:rsid w:val="00227C39"/>
    <w:rsid w:val="00227EC1"/>
    <w:rsid w:val="00230268"/>
    <w:rsid w:val="0023044D"/>
    <w:rsid w:val="002305B5"/>
    <w:rsid w:val="002314AF"/>
    <w:rsid w:val="00231FFE"/>
    <w:rsid w:val="00232C2D"/>
    <w:rsid w:val="00232D43"/>
    <w:rsid w:val="00232EEE"/>
    <w:rsid w:val="002341BD"/>
    <w:rsid w:val="002347AC"/>
    <w:rsid w:val="0023505F"/>
    <w:rsid w:val="00235E6C"/>
    <w:rsid w:val="002362FC"/>
    <w:rsid w:val="002363CB"/>
    <w:rsid w:val="0023660F"/>
    <w:rsid w:val="0023666C"/>
    <w:rsid w:val="002366DF"/>
    <w:rsid w:val="00237359"/>
    <w:rsid w:val="002376AA"/>
    <w:rsid w:val="00240FF6"/>
    <w:rsid w:val="002410E5"/>
    <w:rsid w:val="00241193"/>
    <w:rsid w:val="00242EF4"/>
    <w:rsid w:val="0024391C"/>
    <w:rsid w:val="00243CC4"/>
    <w:rsid w:val="00244636"/>
    <w:rsid w:val="002447C5"/>
    <w:rsid w:val="00244F54"/>
    <w:rsid w:val="00244FFE"/>
    <w:rsid w:val="00247477"/>
    <w:rsid w:val="00247593"/>
    <w:rsid w:val="00247D71"/>
    <w:rsid w:val="002517FA"/>
    <w:rsid w:val="00251B96"/>
    <w:rsid w:val="00251DC8"/>
    <w:rsid w:val="0025588F"/>
    <w:rsid w:val="00256605"/>
    <w:rsid w:val="00257EB1"/>
    <w:rsid w:val="00260157"/>
    <w:rsid w:val="00260F60"/>
    <w:rsid w:val="0026189D"/>
    <w:rsid w:val="002626C9"/>
    <w:rsid w:val="00263A80"/>
    <w:rsid w:val="00264AB2"/>
    <w:rsid w:val="002656C9"/>
    <w:rsid w:val="0026665A"/>
    <w:rsid w:val="0026695C"/>
    <w:rsid w:val="00267453"/>
    <w:rsid w:val="00267FF3"/>
    <w:rsid w:val="002700A8"/>
    <w:rsid w:val="00270D7E"/>
    <w:rsid w:val="002710D4"/>
    <w:rsid w:val="002718D2"/>
    <w:rsid w:val="002720C5"/>
    <w:rsid w:val="00272B17"/>
    <w:rsid w:val="00272BA5"/>
    <w:rsid w:val="00273C5E"/>
    <w:rsid w:val="00274762"/>
    <w:rsid w:val="002766A0"/>
    <w:rsid w:val="00277985"/>
    <w:rsid w:val="00281EEA"/>
    <w:rsid w:val="00286C7E"/>
    <w:rsid w:val="00287A22"/>
    <w:rsid w:val="00290AA6"/>
    <w:rsid w:val="00291000"/>
    <w:rsid w:val="00292CB1"/>
    <w:rsid w:val="00292E03"/>
    <w:rsid w:val="00293E87"/>
    <w:rsid w:val="00294700"/>
    <w:rsid w:val="00294F41"/>
    <w:rsid w:val="00295AA4"/>
    <w:rsid w:val="00295AF4"/>
    <w:rsid w:val="00295FDA"/>
    <w:rsid w:val="0029626C"/>
    <w:rsid w:val="00296D94"/>
    <w:rsid w:val="002A045B"/>
    <w:rsid w:val="002A09F7"/>
    <w:rsid w:val="002A0EC2"/>
    <w:rsid w:val="002A10F1"/>
    <w:rsid w:val="002A3AA4"/>
    <w:rsid w:val="002A4507"/>
    <w:rsid w:val="002A4922"/>
    <w:rsid w:val="002A500A"/>
    <w:rsid w:val="002A6B80"/>
    <w:rsid w:val="002A6B97"/>
    <w:rsid w:val="002A7D2C"/>
    <w:rsid w:val="002B0474"/>
    <w:rsid w:val="002B2232"/>
    <w:rsid w:val="002B36A2"/>
    <w:rsid w:val="002B44A6"/>
    <w:rsid w:val="002B4CE9"/>
    <w:rsid w:val="002B5612"/>
    <w:rsid w:val="002B5AB9"/>
    <w:rsid w:val="002B5ECC"/>
    <w:rsid w:val="002B6645"/>
    <w:rsid w:val="002C094E"/>
    <w:rsid w:val="002C0A32"/>
    <w:rsid w:val="002C0A6D"/>
    <w:rsid w:val="002C153F"/>
    <w:rsid w:val="002C1756"/>
    <w:rsid w:val="002C2BCD"/>
    <w:rsid w:val="002C35FB"/>
    <w:rsid w:val="002C370D"/>
    <w:rsid w:val="002C3981"/>
    <w:rsid w:val="002C44AE"/>
    <w:rsid w:val="002C5277"/>
    <w:rsid w:val="002C56F2"/>
    <w:rsid w:val="002C6016"/>
    <w:rsid w:val="002C6936"/>
    <w:rsid w:val="002C73D9"/>
    <w:rsid w:val="002C7B2E"/>
    <w:rsid w:val="002C7D03"/>
    <w:rsid w:val="002C7D2A"/>
    <w:rsid w:val="002D00DD"/>
    <w:rsid w:val="002D0BEF"/>
    <w:rsid w:val="002D127A"/>
    <w:rsid w:val="002D1C1C"/>
    <w:rsid w:val="002D1CBE"/>
    <w:rsid w:val="002D2A27"/>
    <w:rsid w:val="002D352E"/>
    <w:rsid w:val="002D40D3"/>
    <w:rsid w:val="002D571C"/>
    <w:rsid w:val="002D59A8"/>
    <w:rsid w:val="002D6EC8"/>
    <w:rsid w:val="002D7F91"/>
    <w:rsid w:val="002E0957"/>
    <w:rsid w:val="002E14E7"/>
    <w:rsid w:val="002E383D"/>
    <w:rsid w:val="002E4D54"/>
    <w:rsid w:val="002E674E"/>
    <w:rsid w:val="002E75B7"/>
    <w:rsid w:val="002E76B0"/>
    <w:rsid w:val="002E7A3D"/>
    <w:rsid w:val="002F18D8"/>
    <w:rsid w:val="002F1F34"/>
    <w:rsid w:val="002F2C7B"/>
    <w:rsid w:val="002F3C0A"/>
    <w:rsid w:val="002F3E13"/>
    <w:rsid w:val="002F479C"/>
    <w:rsid w:val="002F5953"/>
    <w:rsid w:val="002F6039"/>
    <w:rsid w:val="002F6468"/>
    <w:rsid w:val="002F72D7"/>
    <w:rsid w:val="003004EE"/>
    <w:rsid w:val="003010EF"/>
    <w:rsid w:val="003016AE"/>
    <w:rsid w:val="003021D9"/>
    <w:rsid w:val="00302F22"/>
    <w:rsid w:val="00304D44"/>
    <w:rsid w:val="00305097"/>
    <w:rsid w:val="003073D6"/>
    <w:rsid w:val="003074BA"/>
    <w:rsid w:val="00310241"/>
    <w:rsid w:val="00310508"/>
    <w:rsid w:val="00311D78"/>
    <w:rsid w:val="00311F22"/>
    <w:rsid w:val="00312A11"/>
    <w:rsid w:val="003134B1"/>
    <w:rsid w:val="003142FE"/>
    <w:rsid w:val="0031557F"/>
    <w:rsid w:val="00315E39"/>
    <w:rsid w:val="00316163"/>
    <w:rsid w:val="00317355"/>
    <w:rsid w:val="00317D35"/>
    <w:rsid w:val="003205DB"/>
    <w:rsid w:val="003206F6"/>
    <w:rsid w:val="00320D97"/>
    <w:rsid w:val="003210E4"/>
    <w:rsid w:val="00321E47"/>
    <w:rsid w:val="003227F3"/>
    <w:rsid w:val="003242D3"/>
    <w:rsid w:val="00324BAC"/>
    <w:rsid w:val="003254B9"/>
    <w:rsid w:val="00325554"/>
    <w:rsid w:val="00325768"/>
    <w:rsid w:val="00326C3B"/>
    <w:rsid w:val="00326DCD"/>
    <w:rsid w:val="00326E25"/>
    <w:rsid w:val="00327FE1"/>
    <w:rsid w:val="003302B8"/>
    <w:rsid w:val="00330A8B"/>
    <w:rsid w:val="00330ACA"/>
    <w:rsid w:val="003317FF"/>
    <w:rsid w:val="00332557"/>
    <w:rsid w:val="00333BB0"/>
    <w:rsid w:val="00334BE5"/>
    <w:rsid w:val="00335340"/>
    <w:rsid w:val="0033553B"/>
    <w:rsid w:val="003357C9"/>
    <w:rsid w:val="00336304"/>
    <w:rsid w:val="00337529"/>
    <w:rsid w:val="00337984"/>
    <w:rsid w:val="003403C3"/>
    <w:rsid w:val="0034064B"/>
    <w:rsid w:val="0034082F"/>
    <w:rsid w:val="003413BD"/>
    <w:rsid w:val="00342688"/>
    <w:rsid w:val="00342F73"/>
    <w:rsid w:val="00343362"/>
    <w:rsid w:val="003439EC"/>
    <w:rsid w:val="00344288"/>
    <w:rsid w:val="003443CD"/>
    <w:rsid w:val="00345930"/>
    <w:rsid w:val="00345F82"/>
    <w:rsid w:val="003462A0"/>
    <w:rsid w:val="00346FFD"/>
    <w:rsid w:val="003470AB"/>
    <w:rsid w:val="003470DA"/>
    <w:rsid w:val="00347BCB"/>
    <w:rsid w:val="00347DB2"/>
    <w:rsid w:val="0035030A"/>
    <w:rsid w:val="003522D7"/>
    <w:rsid w:val="00352872"/>
    <w:rsid w:val="0035603C"/>
    <w:rsid w:val="00356CBF"/>
    <w:rsid w:val="00360AE2"/>
    <w:rsid w:val="00360E65"/>
    <w:rsid w:val="00361FE8"/>
    <w:rsid w:val="00362461"/>
    <w:rsid w:val="00362D1C"/>
    <w:rsid w:val="0036309A"/>
    <w:rsid w:val="00363CD3"/>
    <w:rsid w:val="00365155"/>
    <w:rsid w:val="00365901"/>
    <w:rsid w:val="00365BF1"/>
    <w:rsid w:val="00366296"/>
    <w:rsid w:val="003667D9"/>
    <w:rsid w:val="003674FF"/>
    <w:rsid w:val="00367A47"/>
    <w:rsid w:val="00367F0A"/>
    <w:rsid w:val="0037059E"/>
    <w:rsid w:val="003708A1"/>
    <w:rsid w:val="0037091B"/>
    <w:rsid w:val="003710CF"/>
    <w:rsid w:val="003729BE"/>
    <w:rsid w:val="00372C64"/>
    <w:rsid w:val="00373723"/>
    <w:rsid w:val="0037377E"/>
    <w:rsid w:val="00373B05"/>
    <w:rsid w:val="003761EB"/>
    <w:rsid w:val="00381A47"/>
    <w:rsid w:val="003829B3"/>
    <w:rsid w:val="00382DA3"/>
    <w:rsid w:val="0038302B"/>
    <w:rsid w:val="00383372"/>
    <w:rsid w:val="0038344B"/>
    <w:rsid w:val="003838DD"/>
    <w:rsid w:val="003840C7"/>
    <w:rsid w:val="00384501"/>
    <w:rsid w:val="00385336"/>
    <w:rsid w:val="00385DE5"/>
    <w:rsid w:val="003867AC"/>
    <w:rsid w:val="003876B5"/>
    <w:rsid w:val="0038777B"/>
    <w:rsid w:val="00390556"/>
    <w:rsid w:val="00390780"/>
    <w:rsid w:val="00390F1D"/>
    <w:rsid w:val="00393FA3"/>
    <w:rsid w:val="003966E6"/>
    <w:rsid w:val="003A0A6F"/>
    <w:rsid w:val="003A139E"/>
    <w:rsid w:val="003A2F0A"/>
    <w:rsid w:val="003A350C"/>
    <w:rsid w:val="003A35E2"/>
    <w:rsid w:val="003A4620"/>
    <w:rsid w:val="003A57F9"/>
    <w:rsid w:val="003A584C"/>
    <w:rsid w:val="003A5D9F"/>
    <w:rsid w:val="003A60F4"/>
    <w:rsid w:val="003B00B1"/>
    <w:rsid w:val="003B06B6"/>
    <w:rsid w:val="003B109C"/>
    <w:rsid w:val="003B1372"/>
    <w:rsid w:val="003B1855"/>
    <w:rsid w:val="003B1D1B"/>
    <w:rsid w:val="003B1D9A"/>
    <w:rsid w:val="003B282E"/>
    <w:rsid w:val="003B4ADF"/>
    <w:rsid w:val="003B5A0C"/>
    <w:rsid w:val="003B6410"/>
    <w:rsid w:val="003B722D"/>
    <w:rsid w:val="003C000A"/>
    <w:rsid w:val="003C2513"/>
    <w:rsid w:val="003C2CDF"/>
    <w:rsid w:val="003C336A"/>
    <w:rsid w:val="003C42E9"/>
    <w:rsid w:val="003C55CA"/>
    <w:rsid w:val="003C55D7"/>
    <w:rsid w:val="003C5636"/>
    <w:rsid w:val="003C5A0E"/>
    <w:rsid w:val="003C6140"/>
    <w:rsid w:val="003C68BF"/>
    <w:rsid w:val="003C7490"/>
    <w:rsid w:val="003C7733"/>
    <w:rsid w:val="003D0893"/>
    <w:rsid w:val="003D0971"/>
    <w:rsid w:val="003D1840"/>
    <w:rsid w:val="003D3169"/>
    <w:rsid w:val="003D4813"/>
    <w:rsid w:val="003D5143"/>
    <w:rsid w:val="003D51D1"/>
    <w:rsid w:val="003D58F9"/>
    <w:rsid w:val="003D5D5C"/>
    <w:rsid w:val="003D6BE1"/>
    <w:rsid w:val="003D736E"/>
    <w:rsid w:val="003D75F4"/>
    <w:rsid w:val="003E01BA"/>
    <w:rsid w:val="003E1AE3"/>
    <w:rsid w:val="003E1C7F"/>
    <w:rsid w:val="003E1CC1"/>
    <w:rsid w:val="003E2446"/>
    <w:rsid w:val="003E3E4D"/>
    <w:rsid w:val="003E4456"/>
    <w:rsid w:val="003E7200"/>
    <w:rsid w:val="003E7D49"/>
    <w:rsid w:val="003F2364"/>
    <w:rsid w:val="003F4041"/>
    <w:rsid w:val="003F63DD"/>
    <w:rsid w:val="003F7B85"/>
    <w:rsid w:val="003F7DD5"/>
    <w:rsid w:val="004001E3"/>
    <w:rsid w:val="00400494"/>
    <w:rsid w:val="00400701"/>
    <w:rsid w:val="00401267"/>
    <w:rsid w:val="00401923"/>
    <w:rsid w:val="00401D29"/>
    <w:rsid w:val="00401E07"/>
    <w:rsid w:val="004029FD"/>
    <w:rsid w:val="00402F18"/>
    <w:rsid w:val="00404501"/>
    <w:rsid w:val="004049C1"/>
    <w:rsid w:val="0040531C"/>
    <w:rsid w:val="0040627C"/>
    <w:rsid w:val="00406A66"/>
    <w:rsid w:val="004072E2"/>
    <w:rsid w:val="00407E27"/>
    <w:rsid w:val="004109FD"/>
    <w:rsid w:val="0041186C"/>
    <w:rsid w:val="00412B38"/>
    <w:rsid w:val="0041444B"/>
    <w:rsid w:val="0041525C"/>
    <w:rsid w:val="00415655"/>
    <w:rsid w:val="0041703A"/>
    <w:rsid w:val="00417072"/>
    <w:rsid w:val="00417443"/>
    <w:rsid w:val="00417A0A"/>
    <w:rsid w:val="00417B3A"/>
    <w:rsid w:val="004203C3"/>
    <w:rsid w:val="00421517"/>
    <w:rsid w:val="00421985"/>
    <w:rsid w:val="00421FF6"/>
    <w:rsid w:val="004222F9"/>
    <w:rsid w:val="0042313D"/>
    <w:rsid w:val="00423906"/>
    <w:rsid w:val="004258FF"/>
    <w:rsid w:val="00425FC9"/>
    <w:rsid w:val="0042675C"/>
    <w:rsid w:val="00427C3B"/>
    <w:rsid w:val="00427E15"/>
    <w:rsid w:val="00430108"/>
    <w:rsid w:val="00430267"/>
    <w:rsid w:val="0043137B"/>
    <w:rsid w:val="00431B84"/>
    <w:rsid w:val="00431DF8"/>
    <w:rsid w:val="004328E2"/>
    <w:rsid w:val="0043363D"/>
    <w:rsid w:val="0043392C"/>
    <w:rsid w:val="0043429C"/>
    <w:rsid w:val="004342D7"/>
    <w:rsid w:val="004346BD"/>
    <w:rsid w:val="00434895"/>
    <w:rsid w:val="0043543C"/>
    <w:rsid w:val="00435538"/>
    <w:rsid w:val="00435DE6"/>
    <w:rsid w:val="004361E1"/>
    <w:rsid w:val="00436975"/>
    <w:rsid w:val="00436CCC"/>
    <w:rsid w:val="00436E9F"/>
    <w:rsid w:val="00436F27"/>
    <w:rsid w:val="004370EE"/>
    <w:rsid w:val="00437336"/>
    <w:rsid w:val="00437802"/>
    <w:rsid w:val="00440D70"/>
    <w:rsid w:val="0044172A"/>
    <w:rsid w:val="00441F28"/>
    <w:rsid w:val="004426D0"/>
    <w:rsid w:val="0044282F"/>
    <w:rsid w:val="004437CA"/>
    <w:rsid w:val="00443E6C"/>
    <w:rsid w:val="00446D50"/>
    <w:rsid w:val="00447A13"/>
    <w:rsid w:val="00447A61"/>
    <w:rsid w:val="00447EBD"/>
    <w:rsid w:val="004504F4"/>
    <w:rsid w:val="00450608"/>
    <w:rsid w:val="00450A59"/>
    <w:rsid w:val="0045228F"/>
    <w:rsid w:val="00453950"/>
    <w:rsid w:val="00454526"/>
    <w:rsid w:val="00455366"/>
    <w:rsid w:val="00455D83"/>
    <w:rsid w:val="00456F85"/>
    <w:rsid w:val="0045702D"/>
    <w:rsid w:val="004572E3"/>
    <w:rsid w:val="00460089"/>
    <w:rsid w:val="0046081E"/>
    <w:rsid w:val="00462E8B"/>
    <w:rsid w:val="00463B0C"/>
    <w:rsid w:val="00464175"/>
    <w:rsid w:val="004648D5"/>
    <w:rsid w:val="00464D3D"/>
    <w:rsid w:val="00464FD6"/>
    <w:rsid w:val="0046523D"/>
    <w:rsid w:val="004659C3"/>
    <w:rsid w:val="00466A0D"/>
    <w:rsid w:val="004672EA"/>
    <w:rsid w:val="004676DE"/>
    <w:rsid w:val="0046785D"/>
    <w:rsid w:val="00471B45"/>
    <w:rsid w:val="00472421"/>
    <w:rsid w:val="00472625"/>
    <w:rsid w:val="00472E4A"/>
    <w:rsid w:val="00472FFF"/>
    <w:rsid w:val="00474149"/>
    <w:rsid w:val="00474568"/>
    <w:rsid w:val="00474B59"/>
    <w:rsid w:val="00475617"/>
    <w:rsid w:val="0047603A"/>
    <w:rsid w:val="00476EEA"/>
    <w:rsid w:val="0047707E"/>
    <w:rsid w:val="00480260"/>
    <w:rsid w:val="00481256"/>
    <w:rsid w:val="004827C9"/>
    <w:rsid w:val="00482F60"/>
    <w:rsid w:val="00483352"/>
    <w:rsid w:val="00484A67"/>
    <w:rsid w:val="0048514F"/>
    <w:rsid w:val="00486539"/>
    <w:rsid w:val="00486A1B"/>
    <w:rsid w:val="0048748A"/>
    <w:rsid w:val="00487AD9"/>
    <w:rsid w:val="00487F13"/>
    <w:rsid w:val="004901D0"/>
    <w:rsid w:val="0049141A"/>
    <w:rsid w:val="004918F5"/>
    <w:rsid w:val="00492AD0"/>
    <w:rsid w:val="00492BCF"/>
    <w:rsid w:val="004934A8"/>
    <w:rsid w:val="0049693A"/>
    <w:rsid w:val="00497273"/>
    <w:rsid w:val="004A021F"/>
    <w:rsid w:val="004A1FE5"/>
    <w:rsid w:val="004A24CE"/>
    <w:rsid w:val="004A2753"/>
    <w:rsid w:val="004A7759"/>
    <w:rsid w:val="004A7B61"/>
    <w:rsid w:val="004A7E94"/>
    <w:rsid w:val="004B113F"/>
    <w:rsid w:val="004B1F03"/>
    <w:rsid w:val="004B3481"/>
    <w:rsid w:val="004B5695"/>
    <w:rsid w:val="004B59DE"/>
    <w:rsid w:val="004B650E"/>
    <w:rsid w:val="004B652E"/>
    <w:rsid w:val="004B6812"/>
    <w:rsid w:val="004B7046"/>
    <w:rsid w:val="004B789A"/>
    <w:rsid w:val="004C0408"/>
    <w:rsid w:val="004C13BC"/>
    <w:rsid w:val="004C1CE1"/>
    <w:rsid w:val="004C1DCF"/>
    <w:rsid w:val="004C24D6"/>
    <w:rsid w:val="004C254D"/>
    <w:rsid w:val="004C2924"/>
    <w:rsid w:val="004C2D63"/>
    <w:rsid w:val="004C3EC2"/>
    <w:rsid w:val="004C48AC"/>
    <w:rsid w:val="004C55E4"/>
    <w:rsid w:val="004C5DDC"/>
    <w:rsid w:val="004C62A9"/>
    <w:rsid w:val="004C643E"/>
    <w:rsid w:val="004C6968"/>
    <w:rsid w:val="004C7669"/>
    <w:rsid w:val="004C779A"/>
    <w:rsid w:val="004D0A97"/>
    <w:rsid w:val="004D26EC"/>
    <w:rsid w:val="004D2E22"/>
    <w:rsid w:val="004D3F67"/>
    <w:rsid w:val="004D422A"/>
    <w:rsid w:val="004D4915"/>
    <w:rsid w:val="004D75D8"/>
    <w:rsid w:val="004D7B65"/>
    <w:rsid w:val="004D7CC1"/>
    <w:rsid w:val="004E14E7"/>
    <w:rsid w:val="004E1B9E"/>
    <w:rsid w:val="004E1D6F"/>
    <w:rsid w:val="004E2D5A"/>
    <w:rsid w:val="004E305C"/>
    <w:rsid w:val="004E31B7"/>
    <w:rsid w:val="004E3888"/>
    <w:rsid w:val="004E4799"/>
    <w:rsid w:val="004E550C"/>
    <w:rsid w:val="004E68B5"/>
    <w:rsid w:val="004F37E4"/>
    <w:rsid w:val="004F39F4"/>
    <w:rsid w:val="004F460B"/>
    <w:rsid w:val="004F4919"/>
    <w:rsid w:val="004F4B6A"/>
    <w:rsid w:val="004F4EBB"/>
    <w:rsid w:val="004F657C"/>
    <w:rsid w:val="004F678E"/>
    <w:rsid w:val="004F6F1C"/>
    <w:rsid w:val="004F7FF0"/>
    <w:rsid w:val="005005DF"/>
    <w:rsid w:val="0050069F"/>
    <w:rsid w:val="00500902"/>
    <w:rsid w:val="005010D6"/>
    <w:rsid w:val="00501412"/>
    <w:rsid w:val="00501584"/>
    <w:rsid w:val="005016B1"/>
    <w:rsid w:val="0050210F"/>
    <w:rsid w:val="00502758"/>
    <w:rsid w:val="00502E4F"/>
    <w:rsid w:val="00502EA1"/>
    <w:rsid w:val="005033EF"/>
    <w:rsid w:val="005034F8"/>
    <w:rsid w:val="00503772"/>
    <w:rsid w:val="0050405D"/>
    <w:rsid w:val="00504F5A"/>
    <w:rsid w:val="00505714"/>
    <w:rsid w:val="00505FA4"/>
    <w:rsid w:val="00506A31"/>
    <w:rsid w:val="005121C5"/>
    <w:rsid w:val="005141C5"/>
    <w:rsid w:val="005146E1"/>
    <w:rsid w:val="0051485A"/>
    <w:rsid w:val="00514E74"/>
    <w:rsid w:val="005158FE"/>
    <w:rsid w:val="005161CD"/>
    <w:rsid w:val="00516A9D"/>
    <w:rsid w:val="00516DD0"/>
    <w:rsid w:val="0052080B"/>
    <w:rsid w:val="00520B21"/>
    <w:rsid w:val="00520B9B"/>
    <w:rsid w:val="00521053"/>
    <w:rsid w:val="00521CF1"/>
    <w:rsid w:val="005222C5"/>
    <w:rsid w:val="0052299D"/>
    <w:rsid w:val="00522A32"/>
    <w:rsid w:val="00522E41"/>
    <w:rsid w:val="00524314"/>
    <w:rsid w:val="005248DC"/>
    <w:rsid w:val="005249E7"/>
    <w:rsid w:val="005253B4"/>
    <w:rsid w:val="00526EFE"/>
    <w:rsid w:val="00527BCE"/>
    <w:rsid w:val="0053050C"/>
    <w:rsid w:val="005313CB"/>
    <w:rsid w:val="00532688"/>
    <w:rsid w:val="00533A67"/>
    <w:rsid w:val="00534ACC"/>
    <w:rsid w:val="00535464"/>
    <w:rsid w:val="00535C06"/>
    <w:rsid w:val="00536C40"/>
    <w:rsid w:val="00536D58"/>
    <w:rsid w:val="00540396"/>
    <w:rsid w:val="00540736"/>
    <w:rsid w:val="00540D28"/>
    <w:rsid w:val="00542E77"/>
    <w:rsid w:val="0054337A"/>
    <w:rsid w:val="00544449"/>
    <w:rsid w:val="00544470"/>
    <w:rsid w:val="00546037"/>
    <w:rsid w:val="00546D90"/>
    <w:rsid w:val="00547428"/>
    <w:rsid w:val="0054782B"/>
    <w:rsid w:val="005478A0"/>
    <w:rsid w:val="00547CA7"/>
    <w:rsid w:val="005505BC"/>
    <w:rsid w:val="00550B4A"/>
    <w:rsid w:val="00550B9C"/>
    <w:rsid w:val="00551316"/>
    <w:rsid w:val="00555EE6"/>
    <w:rsid w:val="00557271"/>
    <w:rsid w:val="00557E96"/>
    <w:rsid w:val="00560F22"/>
    <w:rsid w:val="00561C36"/>
    <w:rsid w:val="00562444"/>
    <w:rsid w:val="00563381"/>
    <w:rsid w:val="00563FBF"/>
    <w:rsid w:val="00565346"/>
    <w:rsid w:val="0056552C"/>
    <w:rsid w:val="00565D9F"/>
    <w:rsid w:val="005677A2"/>
    <w:rsid w:val="005701B4"/>
    <w:rsid w:val="0057144A"/>
    <w:rsid w:val="0057297D"/>
    <w:rsid w:val="00572AA5"/>
    <w:rsid w:val="0057429F"/>
    <w:rsid w:val="00574C20"/>
    <w:rsid w:val="00575536"/>
    <w:rsid w:val="005757A5"/>
    <w:rsid w:val="00575EA1"/>
    <w:rsid w:val="00575EA8"/>
    <w:rsid w:val="00576B62"/>
    <w:rsid w:val="005806F9"/>
    <w:rsid w:val="00581D55"/>
    <w:rsid w:val="0058243F"/>
    <w:rsid w:val="00582C54"/>
    <w:rsid w:val="00584053"/>
    <w:rsid w:val="0058600B"/>
    <w:rsid w:val="00586313"/>
    <w:rsid w:val="0058692C"/>
    <w:rsid w:val="005878B3"/>
    <w:rsid w:val="00587E1E"/>
    <w:rsid w:val="00587FA2"/>
    <w:rsid w:val="00590899"/>
    <w:rsid w:val="00591847"/>
    <w:rsid w:val="00591CE7"/>
    <w:rsid w:val="00591EC2"/>
    <w:rsid w:val="00591F31"/>
    <w:rsid w:val="00592320"/>
    <w:rsid w:val="00592464"/>
    <w:rsid w:val="00593170"/>
    <w:rsid w:val="00593335"/>
    <w:rsid w:val="0059350D"/>
    <w:rsid w:val="00593A07"/>
    <w:rsid w:val="005951FD"/>
    <w:rsid w:val="005954CE"/>
    <w:rsid w:val="00595612"/>
    <w:rsid w:val="00595D72"/>
    <w:rsid w:val="005966FB"/>
    <w:rsid w:val="00596730"/>
    <w:rsid w:val="005973DC"/>
    <w:rsid w:val="00597C19"/>
    <w:rsid w:val="005A06CF"/>
    <w:rsid w:val="005A0E25"/>
    <w:rsid w:val="005A0FB7"/>
    <w:rsid w:val="005A12C6"/>
    <w:rsid w:val="005A1DAC"/>
    <w:rsid w:val="005A3326"/>
    <w:rsid w:val="005A3A2D"/>
    <w:rsid w:val="005A3C29"/>
    <w:rsid w:val="005A3C42"/>
    <w:rsid w:val="005A4D2E"/>
    <w:rsid w:val="005A4E85"/>
    <w:rsid w:val="005A4F95"/>
    <w:rsid w:val="005A5601"/>
    <w:rsid w:val="005A56BB"/>
    <w:rsid w:val="005A6CB5"/>
    <w:rsid w:val="005A6F62"/>
    <w:rsid w:val="005A72C8"/>
    <w:rsid w:val="005A73E3"/>
    <w:rsid w:val="005B01D8"/>
    <w:rsid w:val="005B0A4D"/>
    <w:rsid w:val="005B11C8"/>
    <w:rsid w:val="005B1275"/>
    <w:rsid w:val="005B2456"/>
    <w:rsid w:val="005B26A4"/>
    <w:rsid w:val="005B2D07"/>
    <w:rsid w:val="005B3E8B"/>
    <w:rsid w:val="005B4494"/>
    <w:rsid w:val="005B4A9D"/>
    <w:rsid w:val="005B51D9"/>
    <w:rsid w:val="005B5F9B"/>
    <w:rsid w:val="005B6452"/>
    <w:rsid w:val="005B6966"/>
    <w:rsid w:val="005B79DF"/>
    <w:rsid w:val="005B7FB2"/>
    <w:rsid w:val="005C0855"/>
    <w:rsid w:val="005C14ED"/>
    <w:rsid w:val="005C1A56"/>
    <w:rsid w:val="005C2DBA"/>
    <w:rsid w:val="005C30EF"/>
    <w:rsid w:val="005C3835"/>
    <w:rsid w:val="005C395D"/>
    <w:rsid w:val="005C3FF1"/>
    <w:rsid w:val="005C4B1F"/>
    <w:rsid w:val="005C4B99"/>
    <w:rsid w:val="005C54A5"/>
    <w:rsid w:val="005C5AC5"/>
    <w:rsid w:val="005C66C8"/>
    <w:rsid w:val="005C68A7"/>
    <w:rsid w:val="005C7851"/>
    <w:rsid w:val="005C799C"/>
    <w:rsid w:val="005C7E1D"/>
    <w:rsid w:val="005D2137"/>
    <w:rsid w:val="005D4D96"/>
    <w:rsid w:val="005D53B6"/>
    <w:rsid w:val="005D5532"/>
    <w:rsid w:val="005D6610"/>
    <w:rsid w:val="005D6B34"/>
    <w:rsid w:val="005D7BA3"/>
    <w:rsid w:val="005E109F"/>
    <w:rsid w:val="005E2DB2"/>
    <w:rsid w:val="005E3180"/>
    <w:rsid w:val="005E343A"/>
    <w:rsid w:val="005E3971"/>
    <w:rsid w:val="005E4E75"/>
    <w:rsid w:val="005E5927"/>
    <w:rsid w:val="005F082A"/>
    <w:rsid w:val="005F1822"/>
    <w:rsid w:val="005F2C71"/>
    <w:rsid w:val="005F2EED"/>
    <w:rsid w:val="005F443D"/>
    <w:rsid w:val="005F48FE"/>
    <w:rsid w:val="005F4A68"/>
    <w:rsid w:val="005F4A7A"/>
    <w:rsid w:val="005F5104"/>
    <w:rsid w:val="005F614A"/>
    <w:rsid w:val="005F7110"/>
    <w:rsid w:val="005F7646"/>
    <w:rsid w:val="005F787B"/>
    <w:rsid w:val="006003D5"/>
    <w:rsid w:val="0060144D"/>
    <w:rsid w:val="00601D33"/>
    <w:rsid w:val="0060284D"/>
    <w:rsid w:val="006072C8"/>
    <w:rsid w:val="00607388"/>
    <w:rsid w:val="00607486"/>
    <w:rsid w:val="006074BC"/>
    <w:rsid w:val="00611845"/>
    <w:rsid w:val="00611E53"/>
    <w:rsid w:val="00611FE5"/>
    <w:rsid w:val="00612CE3"/>
    <w:rsid w:val="0061349D"/>
    <w:rsid w:val="006137D2"/>
    <w:rsid w:val="00613CE4"/>
    <w:rsid w:val="00613E50"/>
    <w:rsid w:val="006156EB"/>
    <w:rsid w:val="00617499"/>
    <w:rsid w:val="00617927"/>
    <w:rsid w:val="00617F6E"/>
    <w:rsid w:val="00620795"/>
    <w:rsid w:val="00620A8F"/>
    <w:rsid w:val="0062253A"/>
    <w:rsid w:val="00622F06"/>
    <w:rsid w:val="006234E9"/>
    <w:rsid w:val="00623C8E"/>
    <w:rsid w:val="006243B8"/>
    <w:rsid w:val="00624606"/>
    <w:rsid w:val="0062461A"/>
    <w:rsid w:val="0062483C"/>
    <w:rsid w:val="00624C14"/>
    <w:rsid w:val="006251C9"/>
    <w:rsid w:val="00626933"/>
    <w:rsid w:val="00626B96"/>
    <w:rsid w:val="0062705E"/>
    <w:rsid w:val="006272BE"/>
    <w:rsid w:val="00627C44"/>
    <w:rsid w:val="006338C1"/>
    <w:rsid w:val="00634622"/>
    <w:rsid w:val="0063498C"/>
    <w:rsid w:val="00634A09"/>
    <w:rsid w:val="00634C95"/>
    <w:rsid w:val="00635127"/>
    <w:rsid w:val="00635419"/>
    <w:rsid w:val="006355CF"/>
    <w:rsid w:val="006359E0"/>
    <w:rsid w:val="00636617"/>
    <w:rsid w:val="00640F96"/>
    <w:rsid w:val="00641191"/>
    <w:rsid w:val="006418D8"/>
    <w:rsid w:val="0064259A"/>
    <w:rsid w:val="00643368"/>
    <w:rsid w:val="00643708"/>
    <w:rsid w:val="00643B47"/>
    <w:rsid w:val="00643D93"/>
    <w:rsid w:val="006456EA"/>
    <w:rsid w:val="006462EC"/>
    <w:rsid w:val="00646996"/>
    <w:rsid w:val="00647024"/>
    <w:rsid w:val="00650419"/>
    <w:rsid w:val="006508A7"/>
    <w:rsid w:val="00650CEF"/>
    <w:rsid w:val="006521E1"/>
    <w:rsid w:val="006529AA"/>
    <w:rsid w:val="00653070"/>
    <w:rsid w:val="006534A2"/>
    <w:rsid w:val="00653623"/>
    <w:rsid w:val="006543D8"/>
    <w:rsid w:val="00655338"/>
    <w:rsid w:val="00655E6A"/>
    <w:rsid w:val="006569FE"/>
    <w:rsid w:val="00657B5B"/>
    <w:rsid w:val="00657CE0"/>
    <w:rsid w:val="006600DC"/>
    <w:rsid w:val="00661A03"/>
    <w:rsid w:val="00661C68"/>
    <w:rsid w:val="006627BD"/>
    <w:rsid w:val="006627F7"/>
    <w:rsid w:val="00662864"/>
    <w:rsid w:val="00663574"/>
    <w:rsid w:val="006638FC"/>
    <w:rsid w:val="0066485F"/>
    <w:rsid w:val="00664C23"/>
    <w:rsid w:val="00665392"/>
    <w:rsid w:val="00665444"/>
    <w:rsid w:val="006658DE"/>
    <w:rsid w:val="0066597C"/>
    <w:rsid w:val="00665BCD"/>
    <w:rsid w:val="00666D36"/>
    <w:rsid w:val="00667567"/>
    <w:rsid w:val="00667570"/>
    <w:rsid w:val="006679FC"/>
    <w:rsid w:val="00670580"/>
    <w:rsid w:val="00670BF6"/>
    <w:rsid w:val="006710D3"/>
    <w:rsid w:val="0067197F"/>
    <w:rsid w:val="006729BB"/>
    <w:rsid w:val="006749A3"/>
    <w:rsid w:val="00677292"/>
    <w:rsid w:val="00677390"/>
    <w:rsid w:val="0067787F"/>
    <w:rsid w:val="00681A2E"/>
    <w:rsid w:val="00681EBB"/>
    <w:rsid w:val="00682CC8"/>
    <w:rsid w:val="00683AA8"/>
    <w:rsid w:val="00684843"/>
    <w:rsid w:val="006858E7"/>
    <w:rsid w:val="00685C57"/>
    <w:rsid w:val="0068632E"/>
    <w:rsid w:val="00686BAD"/>
    <w:rsid w:val="00686D85"/>
    <w:rsid w:val="00687673"/>
    <w:rsid w:val="00687935"/>
    <w:rsid w:val="00687CFB"/>
    <w:rsid w:val="00690E3F"/>
    <w:rsid w:val="00693351"/>
    <w:rsid w:val="006952EF"/>
    <w:rsid w:val="00695533"/>
    <w:rsid w:val="006A0AD9"/>
    <w:rsid w:val="006A0F02"/>
    <w:rsid w:val="006A0FCB"/>
    <w:rsid w:val="006A12EB"/>
    <w:rsid w:val="006A1368"/>
    <w:rsid w:val="006A1957"/>
    <w:rsid w:val="006A1C0F"/>
    <w:rsid w:val="006A1E13"/>
    <w:rsid w:val="006A21F0"/>
    <w:rsid w:val="006A254B"/>
    <w:rsid w:val="006A2ABA"/>
    <w:rsid w:val="006A2C2C"/>
    <w:rsid w:val="006A478A"/>
    <w:rsid w:val="006A4D21"/>
    <w:rsid w:val="006A4F9D"/>
    <w:rsid w:val="006A5C7F"/>
    <w:rsid w:val="006A6416"/>
    <w:rsid w:val="006A7340"/>
    <w:rsid w:val="006A7440"/>
    <w:rsid w:val="006A7480"/>
    <w:rsid w:val="006B086D"/>
    <w:rsid w:val="006B1009"/>
    <w:rsid w:val="006B168F"/>
    <w:rsid w:val="006B2F96"/>
    <w:rsid w:val="006B42EB"/>
    <w:rsid w:val="006B4691"/>
    <w:rsid w:val="006B75A3"/>
    <w:rsid w:val="006B7ACD"/>
    <w:rsid w:val="006C0067"/>
    <w:rsid w:val="006C0947"/>
    <w:rsid w:val="006C0EA6"/>
    <w:rsid w:val="006C1271"/>
    <w:rsid w:val="006C1289"/>
    <w:rsid w:val="006C2DD3"/>
    <w:rsid w:val="006C3679"/>
    <w:rsid w:val="006C4D82"/>
    <w:rsid w:val="006C51D2"/>
    <w:rsid w:val="006C5306"/>
    <w:rsid w:val="006C602F"/>
    <w:rsid w:val="006C61BF"/>
    <w:rsid w:val="006C61FF"/>
    <w:rsid w:val="006D036D"/>
    <w:rsid w:val="006D10AB"/>
    <w:rsid w:val="006D1237"/>
    <w:rsid w:val="006D1B88"/>
    <w:rsid w:val="006D258B"/>
    <w:rsid w:val="006D2AF4"/>
    <w:rsid w:val="006D3A76"/>
    <w:rsid w:val="006D3E64"/>
    <w:rsid w:val="006D424A"/>
    <w:rsid w:val="006D43C0"/>
    <w:rsid w:val="006D480B"/>
    <w:rsid w:val="006D4F06"/>
    <w:rsid w:val="006D59F1"/>
    <w:rsid w:val="006D5D3A"/>
    <w:rsid w:val="006D5F57"/>
    <w:rsid w:val="006D6676"/>
    <w:rsid w:val="006D7309"/>
    <w:rsid w:val="006D7665"/>
    <w:rsid w:val="006D7A74"/>
    <w:rsid w:val="006E0219"/>
    <w:rsid w:val="006E21B2"/>
    <w:rsid w:val="006E238F"/>
    <w:rsid w:val="006E23B3"/>
    <w:rsid w:val="006E2413"/>
    <w:rsid w:val="006E3121"/>
    <w:rsid w:val="006E3285"/>
    <w:rsid w:val="006E3A23"/>
    <w:rsid w:val="006E480E"/>
    <w:rsid w:val="006E6AD5"/>
    <w:rsid w:val="006E722D"/>
    <w:rsid w:val="006E74C3"/>
    <w:rsid w:val="006E7F10"/>
    <w:rsid w:val="006F04F4"/>
    <w:rsid w:val="006F0726"/>
    <w:rsid w:val="006F1637"/>
    <w:rsid w:val="006F1AD3"/>
    <w:rsid w:val="006F25EB"/>
    <w:rsid w:val="006F3EB1"/>
    <w:rsid w:val="006F4043"/>
    <w:rsid w:val="006F4757"/>
    <w:rsid w:val="006F4971"/>
    <w:rsid w:val="006F4C10"/>
    <w:rsid w:val="006F4DCB"/>
    <w:rsid w:val="006F641D"/>
    <w:rsid w:val="006F6BDF"/>
    <w:rsid w:val="006F7D0A"/>
    <w:rsid w:val="00700854"/>
    <w:rsid w:val="00700DC2"/>
    <w:rsid w:val="00701556"/>
    <w:rsid w:val="007015C5"/>
    <w:rsid w:val="00702393"/>
    <w:rsid w:val="00702DDE"/>
    <w:rsid w:val="0070335A"/>
    <w:rsid w:val="007036EA"/>
    <w:rsid w:val="00705CFC"/>
    <w:rsid w:val="00706145"/>
    <w:rsid w:val="007100D4"/>
    <w:rsid w:val="00710CF9"/>
    <w:rsid w:val="007123AB"/>
    <w:rsid w:val="007139C9"/>
    <w:rsid w:val="00714AAD"/>
    <w:rsid w:val="00715FBA"/>
    <w:rsid w:val="007165CE"/>
    <w:rsid w:val="00716B63"/>
    <w:rsid w:val="007170A2"/>
    <w:rsid w:val="0071736A"/>
    <w:rsid w:val="00717E53"/>
    <w:rsid w:val="00721092"/>
    <w:rsid w:val="007218D6"/>
    <w:rsid w:val="00721CAA"/>
    <w:rsid w:val="00722850"/>
    <w:rsid w:val="00722944"/>
    <w:rsid w:val="007248A7"/>
    <w:rsid w:val="00724C87"/>
    <w:rsid w:val="007253D0"/>
    <w:rsid w:val="0072627F"/>
    <w:rsid w:val="007262A0"/>
    <w:rsid w:val="00727643"/>
    <w:rsid w:val="00727BB2"/>
    <w:rsid w:val="00732716"/>
    <w:rsid w:val="00732F9F"/>
    <w:rsid w:val="00733E78"/>
    <w:rsid w:val="00733F42"/>
    <w:rsid w:val="00733F71"/>
    <w:rsid w:val="00734445"/>
    <w:rsid w:val="00734B1C"/>
    <w:rsid w:val="00734C59"/>
    <w:rsid w:val="00734E3B"/>
    <w:rsid w:val="00736678"/>
    <w:rsid w:val="00736E65"/>
    <w:rsid w:val="0073779F"/>
    <w:rsid w:val="00737834"/>
    <w:rsid w:val="00737B6D"/>
    <w:rsid w:val="00737DC8"/>
    <w:rsid w:val="007400D7"/>
    <w:rsid w:val="00740BE8"/>
    <w:rsid w:val="00741854"/>
    <w:rsid w:val="0074259A"/>
    <w:rsid w:val="00742C72"/>
    <w:rsid w:val="007434F1"/>
    <w:rsid w:val="00743B77"/>
    <w:rsid w:val="0074441B"/>
    <w:rsid w:val="00744613"/>
    <w:rsid w:val="007457AC"/>
    <w:rsid w:val="007457FC"/>
    <w:rsid w:val="00747152"/>
    <w:rsid w:val="0075029E"/>
    <w:rsid w:val="007503FF"/>
    <w:rsid w:val="0075092D"/>
    <w:rsid w:val="00750D4F"/>
    <w:rsid w:val="00751C2A"/>
    <w:rsid w:val="00752423"/>
    <w:rsid w:val="00752EF9"/>
    <w:rsid w:val="0075404E"/>
    <w:rsid w:val="007545F9"/>
    <w:rsid w:val="00754D37"/>
    <w:rsid w:val="0075596E"/>
    <w:rsid w:val="00755DF9"/>
    <w:rsid w:val="0075613F"/>
    <w:rsid w:val="007563A3"/>
    <w:rsid w:val="00757264"/>
    <w:rsid w:val="007575D4"/>
    <w:rsid w:val="007602E2"/>
    <w:rsid w:val="00761189"/>
    <w:rsid w:val="00761A0E"/>
    <w:rsid w:val="007622AC"/>
    <w:rsid w:val="0076233C"/>
    <w:rsid w:val="007624A3"/>
    <w:rsid w:val="00762B4C"/>
    <w:rsid w:val="00762CA7"/>
    <w:rsid w:val="0076373B"/>
    <w:rsid w:val="0076422E"/>
    <w:rsid w:val="00765133"/>
    <w:rsid w:val="00765F5B"/>
    <w:rsid w:val="00766520"/>
    <w:rsid w:val="00766C06"/>
    <w:rsid w:val="00767425"/>
    <w:rsid w:val="007679BC"/>
    <w:rsid w:val="00767C0A"/>
    <w:rsid w:val="007700B9"/>
    <w:rsid w:val="007700E4"/>
    <w:rsid w:val="007701F9"/>
    <w:rsid w:val="007709DA"/>
    <w:rsid w:val="00774035"/>
    <w:rsid w:val="007745B2"/>
    <w:rsid w:val="00774C9E"/>
    <w:rsid w:val="00775C27"/>
    <w:rsid w:val="00776112"/>
    <w:rsid w:val="007767BB"/>
    <w:rsid w:val="00776E09"/>
    <w:rsid w:val="00776FF2"/>
    <w:rsid w:val="00780CC6"/>
    <w:rsid w:val="00780E10"/>
    <w:rsid w:val="00782417"/>
    <w:rsid w:val="00783B2E"/>
    <w:rsid w:val="00785E22"/>
    <w:rsid w:val="00786872"/>
    <w:rsid w:val="00786BB5"/>
    <w:rsid w:val="00787038"/>
    <w:rsid w:val="0078722F"/>
    <w:rsid w:val="00787320"/>
    <w:rsid w:val="0078739B"/>
    <w:rsid w:val="00787A4D"/>
    <w:rsid w:val="0079016B"/>
    <w:rsid w:val="0079095F"/>
    <w:rsid w:val="00790A31"/>
    <w:rsid w:val="00790ED5"/>
    <w:rsid w:val="0079235A"/>
    <w:rsid w:val="00794993"/>
    <w:rsid w:val="00794A80"/>
    <w:rsid w:val="00794E39"/>
    <w:rsid w:val="007957AC"/>
    <w:rsid w:val="007958FF"/>
    <w:rsid w:val="0079670E"/>
    <w:rsid w:val="00796735"/>
    <w:rsid w:val="007A007F"/>
    <w:rsid w:val="007A08D8"/>
    <w:rsid w:val="007A1B71"/>
    <w:rsid w:val="007A262E"/>
    <w:rsid w:val="007A3345"/>
    <w:rsid w:val="007A5472"/>
    <w:rsid w:val="007A56B3"/>
    <w:rsid w:val="007A5B52"/>
    <w:rsid w:val="007A62C0"/>
    <w:rsid w:val="007A7031"/>
    <w:rsid w:val="007A773C"/>
    <w:rsid w:val="007A78E4"/>
    <w:rsid w:val="007B09A6"/>
    <w:rsid w:val="007B0E07"/>
    <w:rsid w:val="007B1ADB"/>
    <w:rsid w:val="007B2398"/>
    <w:rsid w:val="007B26B6"/>
    <w:rsid w:val="007B3893"/>
    <w:rsid w:val="007B39BB"/>
    <w:rsid w:val="007B5287"/>
    <w:rsid w:val="007B5FD5"/>
    <w:rsid w:val="007B6CB1"/>
    <w:rsid w:val="007B723F"/>
    <w:rsid w:val="007B7923"/>
    <w:rsid w:val="007C07F3"/>
    <w:rsid w:val="007C0A3D"/>
    <w:rsid w:val="007C10ED"/>
    <w:rsid w:val="007C1B1D"/>
    <w:rsid w:val="007C1E5F"/>
    <w:rsid w:val="007C2B04"/>
    <w:rsid w:val="007C4680"/>
    <w:rsid w:val="007C481E"/>
    <w:rsid w:val="007C4D1F"/>
    <w:rsid w:val="007C5061"/>
    <w:rsid w:val="007C6652"/>
    <w:rsid w:val="007C6DA5"/>
    <w:rsid w:val="007C6F03"/>
    <w:rsid w:val="007C6F0A"/>
    <w:rsid w:val="007C7DCC"/>
    <w:rsid w:val="007D09D8"/>
    <w:rsid w:val="007D1212"/>
    <w:rsid w:val="007D1AC4"/>
    <w:rsid w:val="007D1FB3"/>
    <w:rsid w:val="007D27F5"/>
    <w:rsid w:val="007D2FD7"/>
    <w:rsid w:val="007D43BF"/>
    <w:rsid w:val="007D44C2"/>
    <w:rsid w:val="007D4F2E"/>
    <w:rsid w:val="007D5456"/>
    <w:rsid w:val="007D5778"/>
    <w:rsid w:val="007D7719"/>
    <w:rsid w:val="007D7CC9"/>
    <w:rsid w:val="007E0863"/>
    <w:rsid w:val="007E1866"/>
    <w:rsid w:val="007E1DFA"/>
    <w:rsid w:val="007E1F2A"/>
    <w:rsid w:val="007E2A70"/>
    <w:rsid w:val="007E2E5B"/>
    <w:rsid w:val="007E3D20"/>
    <w:rsid w:val="007E62D6"/>
    <w:rsid w:val="007E65F0"/>
    <w:rsid w:val="007E7BAF"/>
    <w:rsid w:val="007F1177"/>
    <w:rsid w:val="007F16CE"/>
    <w:rsid w:val="007F24B7"/>
    <w:rsid w:val="007F3D3D"/>
    <w:rsid w:val="007F4792"/>
    <w:rsid w:val="007F4DC6"/>
    <w:rsid w:val="007F5312"/>
    <w:rsid w:val="007F6BBC"/>
    <w:rsid w:val="007F7568"/>
    <w:rsid w:val="007F79FA"/>
    <w:rsid w:val="0080019B"/>
    <w:rsid w:val="0080186C"/>
    <w:rsid w:val="0080243B"/>
    <w:rsid w:val="00802AF2"/>
    <w:rsid w:val="008033A3"/>
    <w:rsid w:val="008033CB"/>
    <w:rsid w:val="00803684"/>
    <w:rsid w:val="00803DC9"/>
    <w:rsid w:val="00805A33"/>
    <w:rsid w:val="00805AA2"/>
    <w:rsid w:val="00806DBF"/>
    <w:rsid w:val="00810A7A"/>
    <w:rsid w:val="00810AE2"/>
    <w:rsid w:val="00810D4E"/>
    <w:rsid w:val="00810DF4"/>
    <w:rsid w:val="00810E33"/>
    <w:rsid w:val="00810EE2"/>
    <w:rsid w:val="00811352"/>
    <w:rsid w:val="0081278A"/>
    <w:rsid w:val="00812BB8"/>
    <w:rsid w:val="00812C29"/>
    <w:rsid w:val="00813326"/>
    <w:rsid w:val="0081483C"/>
    <w:rsid w:val="00814DD6"/>
    <w:rsid w:val="00815A7A"/>
    <w:rsid w:val="00815F72"/>
    <w:rsid w:val="00816261"/>
    <w:rsid w:val="00817C17"/>
    <w:rsid w:val="0082338C"/>
    <w:rsid w:val="00823C00"/>
    <w:rsid w:val="00823DB3"/>
    <w:rsid w:val="008240B6"/>
    <w:rsid w:val="00824A4F"/>
    <w:rsid w:val="008251F5"/>
    <w:rsid w:val="00825682"/>
    <w:rsid w:val="00825B01"/>
    <w:rsid w:val="00825EF4"/>
    <w:rsid w:val="00826394"/>
    <w:rsid w:val="008274E2"/>
    <w:rsid w:val="0083045E"/>
    <w:rsid w:val="00830845"/>
    <w:rsid w:val="00831391"/>
    <w:rsid w:val="00831A5E"/>
    <w:rsid w:val="00832249"/>
    <w:rsid w:val="00833A43"/>
    <w:rsid w:val="0083501C"/>
    <w:rsid w:val="0084137C"/>
    <w:rsid w:val="00841AE3"/>
    <w:rsid w:val="00842159"/>
    <w:rsid w:val="0084267E"/>
    <w:rsid w:val="00843597"/>
    <w:rsid w:val="00843917"/>
    <w:rsid w:val="00843EA1"/>
    <w:rsid w:val="008443B2"/>
    <w:rsid w:val="0084573E"/>
    <w:rsid w:val="00845D56"/>
    <w:rsid w:val="008465CD"/>
    <w:rsid w:val="0084737D"/>
    <w:rsid w:val="00847542"/>
    <w:rsid w:val="008516CC"/>
    <w:rsid w:val="00851BEA"/>
    <w:rsid w:val="00852605"/>
    <w:rsid w:val="00852666"/>
    <w:rsid w:val="00853ABD"/>
    <w:rsid w:val="0085406A"/>
    <w:rsid w:val="008541E5"/>
    <w:rsid w:val="008548ED"/>
    <w:rsid w:val="00854FA0"/>
    <w:rsid w:val="008556FA"/>
    <w:rsid w:val="00860B05"/>
    <w:rsid w:val="008627F6"/>
    <w:rsid w:val="00863333"/>
    <w:rsid w:val="00863A1E"/>
    <w:rsid w:val="00863F0B"/>
    <w:rsid w:val="008673B2"/>
    <w:rsid w:val="008678E4"/>
    <w:rsid w:val="00867E5E"/>
    <w:rsid w:val="00870AF7"/>
    <w:rsid w:val="00870D78"/>
    <w:rsid w:val="00871A7A"/>
    <w:rsid w:val="00871CEB"/>
    <w:rsid w:val="00872CEC"/>
    <w:rsid w:val="00873C07"/>
    <w:rsid w:val="00874441"/>
    <w:rsid w:val="00874956"/>
    <w:rsid w:val="00874F60"/>
    <w:rsid w:val="00875200"/>
    <w:rsid w:val="0087758D"/>
    <w:rsid w:val="00877F85"/>
    <w:rsid w:val="00880B15"/>
    <w:rsid w:val="00880E02"/>
    <w:rsid w:val="0088143B"/>
    <w:rsid w:val="0088418B"/>
    <w:rsid w:val="00884690"/>
    <w:rsid w:val="008873F1"/>
    <w:rsid w:val="008879DA"/>
    <w:rsid w:val="00887A76"/>
    <w:rsid w:val="0089134F"/>
    <w:rsid w:val="00891B56"/>
    <w:rsid w:val="0089254D"/>
    <w:rsid w:val="00894212"/>
    <w:rsid w:val="008950AD"/>
    <w:rsid w:val="0089573A"/>
    <w:rsid w:val="00896010"/>
    <w:rsid w:val="0089687F"/>
    <w:rsid w:val="00897C7D"/>
    <w:rsid w:val="00897D2B"/>
    <w:rsid w:val="008A3416"/>
    <w:rsid w:val="008A440E"/>
    <w:rsid w:val="008A6411"/>
    <w:rsid w:val="008A6698"/>
    <w:rsid w:val="008A6BE4"/>
    <w:rsid w:val="008A78F9"/>
    <w:rsid w:val="008B0060"/>
    <w:rsid w:val="008B0AE7"/>
    <w:rsid w:val="008B1644"/>
    <w:rsid w:val="008B1D1C"/>
    <w:rsid w:val="008B21DA"/>
    <w:rsid w:val="008B3089"/>
    <w:rsid w:val="008B3C01"/>
    <w:rsid w:val="008B4A32"/>
    <w:rsid w:val="008B57A1"/>
    <w:rsid w:val="008B5E8F"/>
    <w:rsid w:val="008B5ECE"/>
    <w:rsid w:val="008B6281"/>
    <w:rsid w:val="008B629A"/>
    <w:rsid w:val="008B6D0A"/>
    <w:rsid w:val="008B6D4A"/>
    <w:rsid w:val="008B7047"/>
    <w:rsid w:val="008B7048"/>
    <w:rsid w:val="008B7801"/>
    <w:rsid w:val="008C2783"/>
    <w:rsid w:val="008C3F71"/>
    <w:rsid w:val="008C4229"/>
    <w:rsid w:val="008C4DB0"/>
    <w:rsid w:val="008C5412"/>
    <w:rsid w:val="008C5541"/>
    <w:rsid w:val="008C59D3"/>
    <w:rsid w:val="008C61E5"/>
    <w:rsid w:val="008C6735"/>
    <w:rsid w:val="008C6A3F"/>
    <w:rsid w:val="008C6AD8"/>
    <w:rsid w:val="008C7955"/>
    <w:rsid w:val="008D03DF"/>
    <w:rsid w:val="008D1267"/>
    <w:rsid w:val="008D18CB"/>
    <w:rsid w:val="008D1D3B"/>
    <w:rsid w:val="008D1E94"/>
    <w:rsid w:val="008D2D26"/>
    <w:rsid w:val="008D2FF9"/>
    <w:rsid w:val="008D495C"/>
    <w:rsid w:val="008D508B"/>
    <w:rsid w:val="008D557C"/>
    <w:rsid w:val="008D62A6"/>
    <w:rsid w:val="008D6410"/>
    <w:rsid w:val="008D7657"/>
    <w:rsid w:val="008D776E"/>
    <w:rsid w:val="008D7799"/>
    <w:rsid w:val="008E11B8"/>
    <w:rsid w:val="008E22ED"/>
    <w:rsid w:val="008E2425"/>
    <w:rsid w:val="008E25AA"/>
    <w:rsid w:val="008E2930"/>
    <w:rsid w:val="008E30FF"/>
    <w:rsid w:val="008E3994"/>
    <w:rsid w:val="008E4AEF"/>
    <w:rsid w:val="008F034D"/>
    <w:rsid w:val="008F0A4B"/>
    <w:rsid w:val="008F2EA3"/>
    <w:rsid w:val="008F3A9C"/>
    <w:rsid w:val="008F49B9"/>
    <w:rsid w:val="008F4B77"/>
    <w:rsid w:val="008F4B8E"/>
    <w:rsid w:val="008F652A"/>
    <w:rsid w:val="008F697C"/>
    <w:rsid w:val="008F751C"/>
    <w:rsid w:val="0090052A"/>
    <w:rsid w:val="00900773"/>
    <w:rsid w:val="00900D9A"/>
    <w:rsid w:val="00900F8B"/>
    <w:rsid w:val="00901D5F"/>
    <w:rsid w:val="00902612"/>
    <w:rsid w:val="00903214"/>
    <w:rsid w:val="009033B7"/>
    <w:rsid w:val="009038E9"/>
    <w:rsid w:val="00904403"/>
    <w:rsid w:val="00905507"/>
    <w:rsid w:val="00905FC4"/>
    <w:rsid w:val="00906C81"/>
    <w:rsid w:val="00906DA4"/>
    <w:rsid w:val="009103A7"/>
    <w:rsid w:val="00911C08"/>
    <w:rsid w:val="009121D9"/>
    <w:rsid w:val="0091229E"/>
    <w:rsid w:val="00912CB7"/>
    <w:rsid w:val="00913915"/>
    <w:rsid w:val="009144F1"/>
    <w:rsid w:val="0091549A"/>
    <w:rsid w:val="00915D16"/>
    <w:rsid w:val="00916376"/>
    <w:rsid w:val="009164EB"/>
    <w:rsid w:val="009168E5"/>
    <w:rsid w:val="0091752F"/>
    <w:rsid w:val="009176F8"/>
    <w:rsid w:val="00920CC3"/>
    <w:rsid w:val="00921061"/>
    <w:rsid w:val="009212F5"/>
    <w:rsid w:val="00922979"/>
    <w:rsid w:val="009231D3"/>
    <w:rsid w:val="00923420"/>
    <w:rsid w:val="00923D6F"/>
    <w:rsid w:val="00925B56"/>
    <w:rsid w:val="00925DAE"/>
    <w:rsid w:val="00926272"/>
    <w:rsid w:val="00926454"/>
    <w:rsid w:val="00927D86"/>
    <w:rsid w:val="00927E86"/>
    <w:rsid w:val="0093025A"/>
    <w:rsid w:val="00930403"/>
    <w:rsid w:val="00930BDB"/>
    <w:rsid w:val="0093232C"/>
    <w:rsid w:val="0093301B"/>
    <w:rsid w:val="00933598"/>
    <w:rsid w:val="00933CE5"/>
    <w:rsid w:val="009341B3"/>
    <w:rsid w:val="009350FB"/>
    <w:rsid w:val="00935EA8"/>
    <w:rsid w:val="009364F8"/>
    <w:rsid w:val="009374A2"/>
    <w:rsid w:val="009374B2"/>
    <w:rsid w:val="00937691"/>
    <w:rsid w:val="0094092D"/>
    <w:rsid w:val="00941C6E"/>
    <w:rsid w:val="00942D47"/>
    <w:rsid w:val="009435F5"/>
    <w:rsid w:val="00943AA4"/>
    <w:rsid w:val="00945A54"/>
    <w:rsid w:val="0094679E"/>
    <w:rsid w:val="00947B1F"/>
    <w:rsid w:val="00947DD0"/>
    <w:rsid w:val="0095011D"/>
    <w:rsid w:val="009509A4"/>
    <w:rsid w:val="00950C37"/>
    <w:rsid w:val="00950C70"/>
    <w:rsid w:val="00951F44"/>
    <w:rsid w:val="0095212F"/>
    <w:rsid w:val="00952621"/>
    <w:rsid w:val="009528A8"/>
    <w:rsid w:val="0095354E"/>
    <w:rsid w:val="00953F09"/>
    <w:rsid w:val="00955F1C"/>
    <w:rsid w:val="00956CB3"/>
    <w:rsid w:val="00956F1B"/>
    <w:rsid w:val="00957539"/>
    <w:rsid w:val="00957DB7"/>
    <w:rsid w:val="0096079E"/>
    <w:rsid w:val="0096155D"/>
    <w:rsid w:val="0096157F"/>
    <w:rsid w:val="009615E6"/>
    <w:rsid w:val="0096212D"/>
    <w:rsid w:val="00962DD2"/>
    <w:rsid w:val="009630C0"/>
    <w:rsid w:val="009634FF"/>
    <w:rsid w:val="00963897"/>
    <w:rsid w:val="00963E4F"/>
    <w:rsid w:val="00964D3F"/>
    <w:rsid w:val="00964E2E"/>
    <w:rsid w:val="009653D9"/>
    <w:rsid w:val="009676EE"/>
    <w:rsid w:val="00970824"/>
    <w:rsid w:val="00971693"/>
    <w:rsid w:val="009719E7"/>
    <w:rsid w:val="00972682"/>
    <w:rsid w:val="00973053"/>
    <w:rsid w:val="0097408C"/>
    <w:rsid w:val="009770A5"/>
    <w:rsid w:val="0097779C"/>
    <w:rsid w:val="0097782B"/>
    <w:rsid w:val="00980790"/>
    <w:rsid w:val="00980842"/>
    <w:rsid w:val="00980F40"/>
    <w:rsid w:val="00983017"/>
    <w:rsid w:val="00983152"/>
    <w:rsid w:val="00983283"/>
    <w:rsid w:val="00983503"/>
    <w:rsid w:val="00983BEB"/>
    <w:rsid w:val="00983E3B"/>
    <w:rsid w:val="00984C1A"/>
    <w:rsid w:val="009903D2"/>
    <w:rsid w:val="00990F60"/>
    <w:rsid w:val="0099100C"/>
    <w:rsid w:val="00991728"/>
    <w:rsid w:val="00991B78"/>
    <w:rsid w:val="00992649"/>
    <w:rsid w:val="00992661"/>
    <w:rsid w:val="00992814"/>
    <w:rsid w:val="009931B6"/>
    <w:rsid w:val="00994030"/>
    <w:rsid w:val="00994887"/>
    <w:rsid w:val="00994ACF"/>
    <w:rsid w:val="00995DE7"/>
    <w:rsid w:val="00996277"/>
    <w:rsid w:val="00996C8F"/>
    <w:rsid w:val="009978F3"/>
    <w:rsid w:val="00997AD5"/>
    <w:rsid w:val="009A08A4"/>
    <w:rsid w:val="009A14D3"/>
    <w:rsid w:val="009A2FEA"/>
    <w:rsid w:val="009A3B59"/>
    <w:rsid w:val="009A3EA5"/>
    <w:rsid w:val="009A4CF9"/>
    <w:rsid w:val="009A6869"/>
    <w:rsid w:val="009A6986"/>
    <w:rsid w:val="009A6E9F"/>
    <w:rsid w:val="009A7C1F"/>
    <w:rsid w:val="009B010B"/>
    <w:rsid w:val="009B092C"/>
    <w:rsid w:val="009B10C7"/>
    <w:rsid w:val="009B156A"/>
    <w:rsid w:val="009B2C23"/>
    <w:rsid w:val="009B3060"/>
    <w:rsid w:val="009B3C1F"/>
    <w:rsid w:val="009B40AB"/>
    <w:rsid w:val="009B4BD1"/>
    <w:rsid w:val="009B58EA"/>
    <w:rsid w:val="009B7259"/>
    <w:rsid w:val="009C016E"/>
    <w:rsid w:val="009C2187"/>
    <w:rsid w:val="009C23AF"/>
    <w:rsid w:val="009C2E96"/>
    <w:rsid w:val="009C4AE3"/>
    <w:rsid w:val="009C57C7"/>
    <w:rsid w:val="009C58FB"/>
    <w:rsid w:val="009C6F3E"/>
    <w:rsid w:val="009C799B"/>
    <w:rsid w:val="009D1422"/>
    <w:rsid w:val="009D2139"/>
    <w:rsid w:val="009D280E"/>
    <w:rsid w:val="009D3C2A"/>
    <w:rsid w:val="009D558E"/>
    <w:rsid w:val="009D60BC"/>
    <w:rsid w:val="009D6504"/>
    <w:rsid w:val="009D7221"/>
    <w:rsid w:val="009D7814"/>
    <w:rsid w:val="009E0D4B"/>
    <w:rsid w:val="009E1362"/>
    <w:rsid w:val="009E3B99"/>
    <w:rsid w:val="009E492A"/>
    <w:rsid w:val="009E4EC8"/>
    <w:rsid w:val="009E522F"/>
    <w:rsid w:val="009E5565"/>
    <w:rsid w:val="009E5F9F"/>
    <w:rsid w:val="009E7100"/>
    <w:rsid w:val="009E754B"/>
    <w:rsid w:val="009E75B8"/>
    <w:rsid w:val="009F0B2F"/>
    <w:rsid w:val="009F0FC6"/>
    <w:rsid w:val="009F1E9C"/>
    <w:rsid w:val="009F26D2"/>
    <w:rsid w:val="009F281D"/>
    <w:rsid w:val="009F3757"/>
    <w:rsid w:val="009F4339"/>
    <w:rsid w:val="009F4408"/>
    <w:rsid w:val="009F4CE8"/>
    <w:rsid w:val="009F56E8"/>
    <w:rsid w:val="009F6BB8"/>
    <w:rsid w:val="009F7573"/>
    <w:rsid w:val="009F7F0B"/>
    <w:rsid w:val="00A015F6"/>
    <w:rsid w:val="00A018D3"/>
    <w:rsid w:val="00A022E6"/>
    <w:rsid w:val="00A0252A"/>
    <w:rsid w:val="00A02B83"/>
    <w:rsid w:val="00A05460"/>
    <w:rsid w:val="00A054C3"/>
    <w:rsid w:val="00A0590C"/>
    <w:rsid w:val="00A063AA"/>
    <w:rsid w:val="00A06C7D"/>
    <w:rsid w:val="00A06D60"/>
    <w:rsid w:val="00A06DA4"/>
    <w:rsid w:val="00A07328"/>
    <w:rsid w:val="00A07465"/>
    <w:rsid w:val="00A07B37"/>
    <w:rsid w:val="00A07F33"/>
    <w:rsid w:val="00A1066D"/>
    <w:rsid w:val="00A109E7"/>
    <w:rsid w:val="00A1123D"/>
    <w:rsid w:val="00A1155D"/>
    <w:rsid w:val="00A11D65"/>
    <w:rsid w:val="00A13562"/>
    <w:rsid w:val="00A13F70"/>
    <w:rsid w:val="00A145C1"/>
    <w:rsid w:val="00A145FE"/>
    <w:rsid w:val="00A1524D"/>
    <w:rsid w:val="00A15460"/>
    <w:rsid w:val="00A159E8"/>
    <w:rsid w:val="00A15BF5"/>
    <w:rsid w:val="00A16DE5"/>
    <w:rsid w:val="00A17696"/>
    <w:rsid w:val="00A17AA8"/>
    <w:rsid w:val="00A20D49"/>
    <w:rsid w:val="00A2172D"/>
    <w:rsid w:val="00A21EF7"/>
    <w:rsid w:val="00A224C2"/>
    <w:rsid w:val="00A229E4"/>
    <w:rsid w:val="00A232C5"/>
    <w:rsid w:val="00A24A44"/>
    <w:rsid w:val="00A24A52"/>
    <w:rsid w:val="00A26144"/>
    <w:rsid w:val="00A26FF3"/>
    <w:rsid w:val="00A27FE7"/>
    <w:rsid w:val="00A300C5"/>
    <w:rsid w:val="00A30103"/>
    <w:rsid w:val="00A307C5"/>
    <w:rsid w:val="00A30F45"/>
    <w:rsid w:val="00A31CFD"/>
    <w:rsid w:val="00A31D9F"/>
    <w:rsid w:val="00A32F37"/>
    <w:rsid w:val="00A33702"/>
    <w:rsid w:val="00A33E03"/>
    <w:rsid w:val="00A34904"/>
    <w:rsid w:val="00A35429"/>
    <w:rsid w:val="00A35551"/>
    <w:rsid w:val="00A35795"/>
    <w:rsid w:val="00A35951"/>
    <w:rsid w:val="00A3599E"/>
    <w:rsid w:val="00A36B6B"/>
    <w:rsid w:val="00A36BFC"/>
    <w:rsid w:val="00A37F02"/>
    <w:rsid w:val="00A413C1"/>
    <w:rsid w:val="00A41A7C"/>
    <w:rsid w:val="00A42AFB"/>
    <w:rsid w:val="00A43229"/>
    <w:rsid w:val="00A43498"/>
    <w:rsid w:val="00A43DE5"/>
    <w:rsid w:val="00A44735"/>
    <w:rsid w:val="00A45ADC"/>
    <w:rsid w:val="00A471C5"/>
    <w:rsid w:val="00A47203"/>
    <w:rsid w:val="00A5120F"/>
    <w:rsid w:val="00A5125C"/>
    <w:rsid w:val="00A5192D"/>
    <w:rsid w:val="00A51939"/>
    <w:rsid w:val="00A52851"/>
    <w:rsid w:val="00A52963"/>
    <w:rsid w:val="00A56353"/>
    <w:rsid w:val="00A6075D"/>
    <w:rsid w:val="00A6189B"/>
    <w:rsid w:val="00A61AEE"/>
    <w:rsid w:val="00A61C06"/>
    <w:rsid w:val="00A62ABD"/>
    <w:rsid w:val="00A66211"/>
    <w:rsid w:val="00A66997"/>
    <w:rsid w:val="00A66A6D"/>
    <w:rsid w:val="00A6757A"/>
    <w:rsid w:val="00A67FE2"/>
    <w:rsid w:val="00A70B96"/>
    <w:rsid w:val="00A713D2"/>
    <w:rsid w:val="00A71B29"/>
    <w:rsid w:val="00A72083"/>
    <w:rsid w:val="00A72A38"/>
    <w:rsid w:val="00A734E8"/>
    <w:rsid w:val="00A739C7"/>
    <w:rsid w:val="00A73AED"/>
    <w:rsid w:val="00A74452"/>
    <w:rsid w:val="00A748EA"/>
    <w:rsid w:val="00A75DF1"/>
    <w:rsid w:val="00A76880"/>
    <w:rsid w:val="00A770E0"/>
    <w:rsid w:val="00A77C13"/>
    <w:rsid w:val="00A8063E"/>
    <w:rsid w:val="00A8077E"/>
    <w:rsid w:val="00A80E10"/>
    <w:rsid w:val="00A814A0"/>
    <w:rsid w:val="00A837EA"/>
    <w:rsid w:val="00A83BF0"/>
    <w:rsid w:val="00A842D5"/>
    <w:rsid w:val="00A85B42"/>
    <w:rsid w:val="00A85E52"/>
    <w:rsid w:val="00A867CE"/>
    <w:rsid w:val="00A8750E"/>
    <w:rsid w:val="00A87EE0"/>
    <w:rsid w:val="00A91D42"/>
    <w:rsid w:val="00A927CB"/>
    <w:rsid w:val="00A92C29"/>
    <w:rsid w:val="00A93711"/>
    <w:rsid w:val="00A93FC5"/>
    <w:rsid w:val="00A94069"/>
    <w:rsid w:val="00A94ABD"/>
    <w:rsid w:val="00A97635"/>
    <w:rsid w:val="00A97CFC"/>
    <w:rsid w:val="00A97F0A"/>
    <w:rsid w:val="00AA0115"/>
    <w:rsid w:val="00AA07FF"/>
    <w:rsid w:val="00AA09C4"/>
    <w:rsid w:val="00AA1AFA"/>
    <w:rsid w:val="00AA1C83"/>
    <w:rsid w:val="00AA2C52"/>
    <w:rsid w:val="00AA2DDE"/>
    <w:rsid w:val="00AA385C"/>
    <w:rsid w:val="00AA39E0"/>
    <w:rsid w:val="00AA4CD2"/>
    <w:rsid w:val="00AA5ADB"/>
    <w:rsid w:val="00AA6E07"/>
    <w:rsid w:val="00AA6F81"/>
    <w:rsid w:val="00AA7773"/>
    <w:rsid w:val="00AA7D3B"/>
    <w:rsid w:val="00AB02C5"/>
    <w:rsid w:val="00AB1029"/>
    <w:rsid w:val="00AB1185"/>
    <w:rsid w:val="00AB197E"/>
    <w:rsid w:val="00AB23BF"/>
    <w:rsid w:val="00AB3268"/>
    <w:rsid w:val="00AB4137"/>
    <w:rsid w:val="00AB59F1"/>
    <w:rsid w:val="00AB6466"/>
    <w:rsid w:val="00AB66E3"/>
    <w:rsid w:val="00AB677C"/>
    <w:rsid w:val="00AB6AB7"/>
    <w:rsid w:val="00AB6DD7"/>
    <w:rsid w:val="00AB74B7"/>
    <w:rsid w:val="00AC04E9"/>
    <w:rsid w:val="00AC0B0F"/>
    <w:rsid w:val="00AC10D5"/>
    <w:rsid w:val="00AC2891"/>
    <w:rsid w:val="00AC37EB"/>
    <w:rsid w:val="00AC4ADE"/>
    <w:rsid w:val="00AC52EB"/>
    <w:rsid w:val="00AC566E"/>
    <w:rsid w:val="00AC705F"/>
    <w:rsid w:val="00AC759F"/>
    <w:rsid w:val="00AD0EFB"/>
    <w:rsid w:val="00AD21A6"/>
    <w:rsid w:val="00AD261C"/>
    <w:rsid w:val="00AD28E7"/>
    <w:rsid w:val="00AD28ED"/>
    <w:rsid w:val="00AD2C00"/>
    <w:rsid w:val="00AD3ADF"/>
    <w:rsid w:val="00AD4115"/>
    <w:rsid w:val="00AD4E6D"/>
    <w:rsid w:val="00AD53D0"/>
    <w:rsid w:val="00AD5EDB"/>
    <w:rsid w:val="00AD61C9"/>
    <w:rsid w:val="00AD7536"/>
    <w:rsid w:val="00AE022C"/>
    <w:rsid w:val="00AE0611"/>
    <w:rsid w:val="00AE0746"/>
    <w:rsid w:val="00AE0DBE"/>
    <w:rsid w:val="00AE1167"/>
    <w:rsid w:val="00AE1F01"/>
    <w:rsid w:val="00AE2C37"/>
    <w:rsid w:val="00AE32D7"/>
    <w:rsid w:val="00AE3E47"/>
    <w:rsid w:val="00AE4A58"/>
    <w:rsid w:val="00AE4B25"/>
    <w:rsid w:val="00AE5560"/>
    <w:rsid w:val="00AE5CE2"/>
    <w:rsid w:val="00AE5F1A"/>
    <w:rsid w:val="00AE5F77"/>
    <w:rsid w:val="00AF0E05"/>
    <w:rsid w:val="00AF1BCB"/>
    <w:rsid w:val="00AF3582"/>
    <w:rsid w:val="00AF498F"/>
    <w:rsid w:val="00AF5F98"/>
    <w:rsid w:val="00AF5FE3"/>
    <w:rsid w:val="00AF74D3"/>
    <w:rsid w:val="00AF7C50"/>
    <w:rsid w:val="00B00685"/>
    <w:rsid w:val="00B00752"/>
    <w:rsid w:val="00B00906"/>
    <w:rsid w:val="00B00938"/>
    <w:rsid w:val="00B018CF"/>
    <w:rsid w:val="00B0193F"/>
    <w:rsid w:val="00B0289C"/>
    <w:rsid w:val="00B034D5"/>
    <w:rsid w:val="00B037DE"/>
    <w:rsid w:val="00B04429"/>
    <w:rsid w:val="00B05215"/>
    <w:rsid w:val="00B053DF"/>
    <w:rsid w:val="00B0551E"/>
    <w:rsid w:val="00B0652F"/>
    <w:rsid w:val="00B065D0"/>
    <w:rsid w:val="00B079C4"/>
    <w:rsid w:val="00B1043D"/>
    <w:rsid w:val="00B11B75"/>
    <w:rsid w:val="00B12292"/>
    <w:rsid w:val="00B12F8A"/>
    <w:rsid w:val="00B13019"/>
    <w:rsid w:val="00B13948"/>
    <w:rsid w:val="00B14946"/>
    <w:rsid w:val="00B14B5C"/>
    <w:rsid w:val="00B14F5A"/>
    <w:rsid w:val="00B16104"/>
    <w:rsid w:val="00B16D79"/>
    <w:rsid w:val="00B178C9"/>
    <w:rsid w:val="00B17EE1"/>
    <w:rsid w:val="00B2043A"/>
    <w:rsid w:val="00B20EC4"/>
    <w:rsid w:val="00B20FE0"/>
    <w:rsid w:val="00B21E14"/>
    <w:rsid w:val="00B23088"/>
    <w:rsid w:val="00B23096"/>
    <w:rsid w:val="00B25B68"/>
    <w:rsid w:val="00B25FAC"/>
    <w:rsid w:val="00B26946"/>
    <w:rsid w:val="00B300C8"/>
    <w:rsid w:val="00B30F42"/>
    <w:rsid w:val="00B31E60"/>
    <w:rsid w:val="00B32EE8"/>
    <w:rsid w:val="00B3357D"/>
    <w:rsid w:val="00B33B5B"/>
    <w:rsid w:val="00B34655"/>
    <w:rsid w:val="00B3503A"/>
    <w:rsid w:val="00B351B6"/>
    <w:rsid w:val="00B354F0"/>
    <w:rsid w:val="00B359E1"/>
    <w:rsid w:val="00B35B61"/>
    <w:rsid w:val="00B3626D"/>
    <w:rsid w:val="00B37879"/>
    <w:rsid w:val="00B402B3"/>
    <w:rsid w:val="00B409D1"/>
    <w:rsid w:val="00B40F48"/>
    <w:rsid w:val="00B41198"/>
    <w:rsid w:val="00B41712"/>
    <w:rsid w:val="00B41C21"/>
    <w:rsid w:val="00B423BF"/>
    <w:rsid w:val="00B429EB"/>
    <w:rsid w:val="00B43135"/>
    <w:rsid w:val="00B44044"/>
    <w:rsid w:val="00B44B6B"/>
    <w:rsid w:val="00B45381"/>
    <w:rsid w:val="00B457A3"/>
    <w:rsid w:val="00B45B51"/>
    <w:rsid w:val="00B45EA2"/>
    <w:rsid w:val="00B460EC"/>
    <w:rsid w:val="00B46667"/>
    <w:rsid w:val="00B46F51"/>
    <w:rsid w:val="00B476F3"/>
    <w:rsid w:val="00B47B4D"/>
    <w:rsid w:val="00B47D92"/>
    <w:rsid w:val="00B47DE6"/>
    <w:rsid w:val="00B5002B"/>
    <w:rsid w:val="00B50294"/>
    <w:rsid w:val="00B52746"/>
    <w:rsid w:val="00B53361"/>
    <w:rsid w:val="00B533AD"/>
    <w:rsid w:val="00B5429D"/>
    <w:rsid w:val="00B547D9"/>
    <w:rsid w:val="00B5486D"/>
    <w:rsid w:val="00B54958"/>
    <w:rsid w:val="00B552C9"/>
    <w:rsid w:val="00B55B28"/>
    <w:rsid w:val="00B561DC"/>
    <w:rsid w:val="00B57AA0"/>
    <w:rsid w:val="00B61172"/>
    <w:rsid w:val="00B628E9"/>
    <w:rsid w:val="00B62AD8"/>
    <w:rsid w:val="00B62CC2"/>
    <w:rsid w:val="00B632FC"/>
    <w:rsid w:val="00B6364E"/>
    <w:rsid w:val="00B64D08"/>
    <w:rsid w:val="00B650D7"/>
    <w:rsid w:val="00B65A34"/>
    <w:rsid w:val="00B667DA"/>
    <w:rsid w:val="00B66F21"/>
    <w:rsid w:val="00B67EDE"/>
    <w:rsid w:val="00B67EF2"/>
    <w:rsid w:val="00B71E6B"/>
    <w:rsid w:val="00B72567"/>
    <w:rsid w:val="00B72F96"/>
    <w:rsid w:val="00B73BF8"/>
    <w:rsid w:val="00B74311"/>
    <w:rsid w:val="00B76258"/>
    <w:rsid w:val="00B76B84"/>
    <w:rsid w:val="00B76E3A"/>
    <w:rsid w:val="00B77DAE"/>
    <w:rsid w:val="00B77ED0"/>
    <w:rsid w:val="00B814BF"/>
    <w:rsid w:val="00B81B1C"/>
    <w:rsid w:val="00B828C7"/>
    <w:rsid w:val="00B82DE9"/>
    <w:rsid w:val="00B8327B"/>
    <w:rsid w:val="00B839E5"/>
    <w:rsid w:val="00B849D9"/>
    <w:rsid w:val="00B8593C"/>
    <w:rsid w:val="00B85D31"/>
    <w:rsid w:val="00B86819"/>
    <w:rsid w:val="00B8684E"/>
    <w:rsid w:val="00B86F6F"/>
    <w:rsid w:val="00B878B8"/>
    <w:rsid w:val="00B9041F"/>
    <w:rsid w:val="00B90A4C"/>
    <w:rsid w:val="00B911E6"/>
    <w:rsid w:val="00B921DA"/>
    <w:rsid w:val="00B93850"/>
    <w:rsid w:val="00B93B93"/>
    <w:rsid w:val="00B942C8"/>
    <w:rsid w:val="00B947D2"/>
    <w:rsid w:val="00B95AB7"/>
    <w:rsid w:val="00B9639D"/>
    <w:rsid w:val="00B96B26"/>
    <w:rsid w:val="00B97055"/>
    <w:rsid w:val="00B97D82"/>
    <w:rsid w:val="00B97F95"/>
    <w:rsid w:val="00BA0522"/>
    <w:rsid w:val="00BA06C7"/>
    <w:rsid w:val="00BA0AB1"/>
    <w:rsid w:val="00BA1B10"/>
    <w:rsid w:val="00BA203B"/>
    <w:rsid w:val="00BA25A1"/>
    <w:rsid w:val="00BA289C"/>
    <w:rsid w:val="00BA2915"/>
    <w:rsid w:val="00BA2BCF"/>
    <w:rsid w:val="00BA3BB9"/>
    <w:rsid w:val="00BA482B"/>
    <w:rsid w:val="00BA59F9"/>
    <w:rsid w:val="00BA5E54"/>
    <w:rsid w:val="00BA671A"/>
    <w:rsid w:val="00BA67C0"/>
    <w:rsid w:val="00BA6E26"/>
    <w:rsid w:val="00BA78BE"/>
    <w:rsid w:val="00BB0400"/>
    <w:rsid w:val="00BB0936"/>
    <w:rsid w:val="00BB120F"/>
    <w:rsid w:val="00BB2495"/>
    <w:rsid w:val="00BB4916"/>
    <w:rsid w:val="00BB4A5D"/>
    <w:rsid w:val="00BB565C"/>
    <w:rsid w:val="00BB5A20"/>
    <w:rsid w:val="00BB5B10"/>
    <w:rsid w:val="00BB664E"/>
    <w:rsid w:val="00BB6CB8"/>
    <w:rsid w:val="00BC07F6"/>
    <w:rsid w:val="00BC080A"/>
    <w:rsid w:val="00BC0CA3"/>
    <w:rsid w:val="00BC2B68"/>
    <w:rsid w:val="00BC31F3"/>
    <w:rsid w:val="00BC367D"/>
    <w:rsid w:val="00BC3BE3"/>
    <w:rsid w:val="00BC3E32"/>
    <w:rsid w:val="00BC42A7"/>
    <w:rsid w:val="00BC5115"/>
    <w:rsid w:val="00BC5564"/>
    <w:rsid w:val="00BC5DEE"/>
    <w:rsid w:val="00BC69F1"/>
    <w:rsid w:val="00BC6E39"/>
    <w:rsid w:val="00BC74F2"/>
    <w:rsid w:val="00BD11BF"/>
    <w:rsid w:val="00BD209B"/>
    <w:rsid w:val="00BD250C"/>
    <w:rsid w:val="00BD36F3"/>
    <w:rsid w:val="00BD4DA7"/>
    <w:rsid w:val="00BD5D18"/>
    <w:rsid w:val="00BE0FA9"/>
    <w:rsid w:val="00BE3E61"/>
    <w:rsid w:val="00BE57E1"/>
    <w:rsid w:val="00BE65CA"/>
    <w:rsid w:val="00BE7649"/>
    <w:rsid w:val="00BE7704"/>
    <w:rsid w:val="00BF01D4"/>
    <w:rsid w:val="00BF06E2"/>
    <w:rsid w:val="00BF1FD1"/>
    <w:rsid w:val="00BF216E"/>
    <w:rsid w:val="00BF229E"/>
    <w:rsid w:val="00BF3CA0"/>
    <w:rsid w:val="00BF5A78"/>
    <w:rsid w:val="00BF6926"/>
    <w:rsid w:val="00BF74C6"/>
    <w:rsid w:val="00C00697"/>
    <w:rsid w:val="00C00BE4"/>
    <w:rsid w:val="00C02B02"/>
    <w:rsid w:val="00C03659"/>
    <w:rsid w:val="00C04961"/>
    <w:rsid w:val="00C051C1"/>
    <w:rsid w:val="00C05D40"/>
    <w:rsid w:val="00C05E5C"/>
    <w:rsid w:val="00C06BFF"/>
    <w:rsid w:val="00C06D73"/>
    <w:rsid w:val="00C07184"/>
    <w:rsid w:val="00C07687"/>
    <w:rsid w:val="00C07B1C"/>
    <w:rsid w:val="00C07D7B"/>
    <w:rsid w:val="00C11AFC"/>
    <w:rsid w:val="00C12BA0"/>
    <w:rsid w:val="00C13DA8"/>
    <w:rsid w:val="00C146FC"/>
    <w:rsid w:val="00C14B06"/>
    <w:rsid w:val="00C14C5B"/>
    <w:rsid w:val="00C14F71"/>
    <w:rsid w:val="00C1576A"/>
    <w:rsid w:val="00C163A2"/>
    <w:rsid w:val="00C16F2C"/>
    <w:rsid w:val="00C1701D"/>
    <w:rsid w:val="00C1763E"/>
    <w:rsid w:val="00C17695"/>
    <w:rsid w:val="00C200FD"/>
    <w:rsid w:val="00C207DD"/>
    <w:rsid w:val="00C21091"/>
    <w:rsid w:val="00C216EF"/>
    <w:rsid w:val="00C21771"/>
    <w:rsid w:val="00C217FA"/>
    <w:rsid w:val="00C223E5"/>
    <w:rsid w:val="00C22FAC"/>
    <w:rsid w:val="00C23F0A"/>
    <w:rsid w:val="00C241A7"/>
    <w:rsid w:val="00C258E8"/>
    <w:rsid w:val="00C2639A"/>
    <w:rsid w:val="00C3110F"/>
    <w:rsid w:val="00C31203"/>
    <w:rsid w:val="00C31683"/>
    <w:rsid w:val="00C320F6"/>
    <w:rsid w:val="00C32158"/>
    <w:rsid w:val="00C332AC"/>
    <w:rsid w:val="00C33B35"/>
    <w:rsid w:val="00C33BDF"/>
    <w:rsid w:val="00C34084"/>
    <w:rsid w:val="00C34911"/>
    <w:rsid w:val="00C350C7"/>
    <w:rsid w:val="00C35279"/>
    <w:rsid w:val="00C355C9"/>
    <w:rsid w:val="00C35C34"/>
    <w:rsid w:val="00C3670F"/>
    <w:rsid w:val="00C36BE5"/>
    <w:rsid w:val="00C401C1"/>
    <w:rsid w:val="00C40458"/>
    <w:rsid w:val="00C425F9"/>
    <w:rsid w:val="00C45765"/>
    <w:rsid w:val="00C465AD"/>
    <w:rsid w:val="00C46931"/>
    <w:rsid w:val="00C46AAE"/>
    <w:rsid w:val="00C46C8F"/>
    <w:rsid w:val="00C4710E"/>
    <w:rsid w:val="00C4784B"/>
    <w:rsid w:val="00C51A58"/>
    <w:rsid w:val="00C51A8A"/>
    <w:rsid w:val="00C51BE8"/>
    <w:rsid w:val="00C51C3A"/>
    <w:rsid w:val="00C51E7A"/>
    <w:rsid w:val="00C53123"/>
    <w:rsid w:val="00C53435"/>
    <w:rsid w:val="00C538FD"/>
    <w:rsid w:val="00C53FE3"/>
    <w:rsid w:val="00C56D1C"/>
    <w:rsid w:val="00C56E15"/>
    <w:rsid w:val="00C57529"/>
    <w:rsid w:val="00C6005B"/>
    <w:rsid w:val="00C60325"/>
    <w:rsid w:val="00C6041E"/>
    <w:rsid w:val="00C60CCC"/>
    <w:rsid w:val="00C60E43"/>
    <w:rsid w:val="00C61033"/>
    <w:rsid w:val="00C618A2"/>
    <w:rsid w:val="00C61A2C"/>
    <w:rsid w:val="00C61AAB"/>
    <w:rsid w:val="00C622A3"/>
    <w:rsid w:val="00C625B9"/>
    <w:rsid w:val="00C62EE7"/>
    <w:rsid w:val="00C63252"/>
    <w:rsid w:val="00C63799"/>
    <w:rsid w:val="00C6422B"/>
    <w:rsid w:val="00C6443A"/>
    <w:rsid w:val="00C64DF8"/>
    <w:rsid w:val="00C65D54"/>
    <w:rsid w:val="00C6612A"/>
    <w:rsid w:val="00C7178C"/>
    <w:rsid w:val="00C71880"/>
    <w:rsid w:val="00C719A8"/>
    <w:rsid w:val="00C73268"/>
    <w:rsid w:val="00C738EF"/>
    <w:rsid w:val="00C75BE3"/>
    <w:rsid w:val="00C75D20"/>
    <w:rsid w:val="00C77973"/>
    <w:rsid w:val="00C800D0"/>
    <w:rsid w:val="00C801F4"/>
    <w:rsid w:val="00C810F1"/>
    <w:rsid w:val="00C811F3"/>
    <w:rsid w:val="00C813C2"/>
    <w:rsid w:val="00C820F8"/>
    <w:rsid w:val="00C823B6"/>
    <w:rsid w:val="00C828E0"/>
    <w:rsid w:val="00C83984"/>
    <w:rsid w:val="00C83ED4"/>
    <w:rsid w:val="00C84594"/>
    <w:rsid w:val="00C84748"/>
    <w:rsid w:val="00C856A2"/>
    <w:rsid w:val="00C856F2"/>
    <w:rsid w:val="00C859C5"/>
    <w:rsid w:val="00C86251"/>
    <w:rsid w:val="00C86516"/>
    <w:rsid w:val="00C86E86"/>
    <w:rsid w:val="00C87101"/>
    <w:rsid w:val="00C87687"/>
    <w:rsid w:val="00C904A6"/>
    <w:rsid w:val="00C90871"/>
    <w:rsid w:val="00C909ED"/>
    <w:rsid w:val="00C9161C"/>
    <w:rsid w:val="00C92D37"/>
    <w:rsid w:val="00C9356D"/>
    <w:rsid w:val="00C9368D"/>
    <w:rsid w:val="00C93A62"/>
    <w:rsid w:val="00C93C67"/>
    <w:rsid w:val="00C953CD"/>
    <w:rsid w:val="00CA17CF"/>
    <w:rsid w:val="00CA2708"/>
    <w:rsid w:val="00CA356A"/>
    <w:rsid w:val="00CA38E3"/>
    <w:rsid w:val="00CA5593"/>
    <w:rsid w:val="00CA59E1"/>
    <w:rsid w:val="00CA6617"/>
    <w:rsid w:val="00CA664E"/>
    <w:rsid w:val="00CA6C66"/>
    <w:rsid w:val="00CB0528"/>
    <w:rsid w:val="00CB0DDD"/>
    <w:rsid w:val="00CB1B9D"/>
    <w:rsid w:val="00CB1D6C"/>
    <w:rsid w:val="00CB1EA2"/>
    <w:rsid w:val="00CB2700"/>
    <w:rsid w:val="00CB32CF"/>
    <w:rsid w:val="00CB3362"/>
    <w:rsid w:val="00CB3CE8"/>
    <w:rsid w:val="00CB42EB"/>
    <w:rsid w:val="00CB49C7"/>
    <w:rsid w:val="00CB5C16"/>
    <w:rsid w:val="00CB64A4"/>
    <w:rsid w:val="00CB6570"/>
    <w:rsid w:val="00CB7192"/>
    <w:rsid w:val="00CB79A9"/>
    <w:rsid w:val="00CC0445"/>
    <w:rsid w:val="00CC22D3"/>
    <w:rsid w:val="00CC25A6"/>
    <w:rsid w:val="00CC31A2"/>
    <w:rsid w:val="00CC339F"/>
    <w:rsid w:val="00CC3A83"/>
    <w:rsid w:val="00CC499A"/>
    <w:rsid w:val="00CC508C"/>
    <w:rsid w:val="00CC6955"/>
    <w:rsid w:val="00CC720C"/>
    <w:rsid w:val="00CC743B"/>
    <w:rsid w:val="00CD036E"/>
    <w:rsid w:val="00CD0554"/>
    <w:rsid w:val="00CD0681"/>
    <w:rsid w:val="00CD099C"/>
    <w:rsid w:val="00CD0DD4"/>
    <w:rsid w:val="00CD1BFB"/>
    <w:rsid w:val="00CD2522"/>
    <w:rsid w:val="00CD3059"/>
    <w:rsid w:val="00CD5287"/>
    <w:rsid w:val="00CD52A1"/>
    <w:rsid w:val="00CD533E"/>
    <w:rsid w:val="00CD61B6"/>
    <w:rsid w:val="00CD6684"/>
    <w:rsid w:val="00CD673B"/>
    <w:rsid w:val="00CD7DD8"/>
    <w:rsid w:val="00CD7E59"/>
    <w:rsid w:val="00CE0327"/>
    <w:rsid w:val="00CE086D"/>
    <w:rsid w:val="00CE13BD"/>
    <w:rsid w:val="00CE3788"/>
    <w:rsid w:val="00CE37CB"/>
    <w:rsid w:val="00CE3F48"/>
    <w:rsid w:val="00CE3FF1"/>
    <w:rsid w:val="00CE4BA3"/>
    <w:rsid w:val="00CE61E1"/>
    <w:rsid w:val="00CE7C3D"/>
    <w:rsid w:val="00CF1C85"/>
    <w:rsid w:val="00CF24E5"/>
    <w:rsid w:val="00CF2EDE"/>
    <w:rsid w:val="00CF30F8"/>
    <w:rsid w:val="00CF3226"/>
    <w:rsid w:val="00CF5729"/>
    <w:rsid w:val="00CF5A53"/>
    <w:rsid w:val="00CF6684"/>
    <w:rsid w:val="00CF6D0E"/>
    <w:rsid w:val="00D009E9"/>
    <w:rsid w:val="00D03422"/>
    <w:rsid w:val="00D04790"/>
    <w:rsid w:val="00D04893"/>
    <w:rsid w:val="00D05F7F"/>
    <w:rsid w:val="00D060F1"/>
    <w:rsid w:val="00D100CB"/>
    <w:rsid w:val="00D1095F"/>
    <w:rsid w:val="00D10AC7"/>
    <w:rsid w:val="00D10BFC"/>
    <w:rsid w:val="00D111CD"/>
    <w:rsid w:val="00D12B8C"/>
    <w:rsid w:val="00D1380C"/>
    <w:rsid w:val="00D13C23"/>
    <w:rsid w:val="00D149CC"/>
    <w:rsid w:val="00D1543E"/>
    <w:rsid w:val="00D15A31"/>
    <w:rsid w:val="00D15FEC"/>
    <w:rsid w:val="00D16AE5"/>
    <w:rsid w:val="00D20490"/>
    <w:rsid w:val="00D2060A"/>
    <w:rsid w:val="00D21082"/>
    <w:rsid w:val="00D210F4"/>
    <w:rsid w:val="00D223DB"/>
    <w:rsid w:val="00D228D5"/>
    <w:rsid w:val="00D2296C"/>
    <w:rsid w:val="00D247F0"/>
    <w:rsid w:val="00D26122"/>
    <w:rsid w:val="00D26DAF"/>
    <w:rsid w:val="00D2742C"/>
    <w:rsid w:val="00D2780C"/>
    <w:rsid w:val="00D31449"/>
    <w:rsid w:val="00D3203C"/>
    <w:rsid w:val="00D32D08"/>
    <w:rsid w:val="00D3335C"/>
    <w:rsid w:val="00D337D8"/>
    <w:rsid w:val="00D34C0C"/>
    <w:rsid w:val="00D360FB"/>
    <w:rsid w:val="00D37C4A"/>
    <w:rsid w:val="00D37F40"/>
    <w:rsid w:val="00D4001A"/>
    <w:rsid w:val="00D40163"/>
    <w:rsid w:val="00D453A3"/>
    <w:rsid w:val="00D45BDF"/>
    <w:rsid w:val="00D46181"/>
    <w:rsid w:val="00D463FE"/>
    <w:rsid w:val="00D46EBA"/>
    <w:rsid w:val="00D47243"/>
    <w:rsid w:val="00D4758C"/>
    <w:rsid w:val="00D5059C"/>
    <w:rsid w:val="00D50714"/>
    <w:rsid w:val="00D51038"/>
    <w:rsid w:val="00D51108"/>
    <w:rsid w:val="00D51DE6"/>
    <w:rsid w:val="00D54BAC"/>
    <w:rsid w:val="00D5533F"/>
    <w:rsid w:val="00D556F6"/>
    <w:rsid w:val="00D560D1"/>
    <w:rsid w:val="00D56262"/>
    <w:rsid w:val="00D56B83"/>
    <w:rsid w:val="00D56C8B"/>
    <w:rsid w:val="00D600D9"/>
    <w:rsid w:val="00D600F7"/>
    <w:rsid w:val="00D61148"/>
    <w:rsid w:val="00D61247"/>
    <w:rsid w:val="00D61641"/>
    <w:rsid w:val="00D62296"/>
    <w:rsid w:val="00D6243E"/>
    <w:rsid w:val="00D62F75"/>
    <w:rsid w:val="00D63130"/>
    <w:rsid w:val="00D6325F"/>
    <w:rsid w:val="00D65A41"/>
    <w:rsid w:val="00D66237"/>
    <w:rsid w:val="00D67062"/>
    <w:rsid w:val="00D671F9"/>
    <w:rsid w:val="00D704BE"/>
    <w:rsid w:val="00D70D6F"/>
    <w:rsid w:val="00D70FDE"/>
    <w:rsid w:val="00D716E9"/>
    <w:rsid w:val="00D717B3"/>
    <w:rsid w:val="00D72F40"/>
    <w:rsid w:val="00D738C7"/>
    <w:rsid w:val="00D73969"/>
    <w:rsid w:val="00D73E1D"/>
    <w:rsid w:val="00D7478B"/>
    <w:rsid w:val="00D75723"/>
    <w:rsid w:val="00D7668A"/>
    <w:rsid w:val="00D76A80"/>
    <w:rsid w:val="00D76D00"/>
    <w:rsid w:val="00D80007"/>
    <w:rsid w:val="00D80315"/>
    <w:rsid w:val="00D81646"/>
    <w:rsid w:val="00D81A51"/>
    <w:rsid w:val="00D82A03"/>
    <w:rsid w:val="00D82C80"/>
    <w:rsid w:val="00D82FC4"/>
    <w:rsid w:val="00D8354D"/>
    <w:rsid w:val="00D837B8"/>
    <w:rsid w:val="00D83C39"/>
    <w:rsid w:val="00D83CB3"/>
    <w:rsid w:val="00D84010"/>
    <w:rsid w:val="00D84185"/>
    <w:rsid w:val="00D84D60"/>
    <w:rsid w:val="00D860F8"/>
    <w:rsid w:val="00D8630B"/>
    <w:rsid w:val="00D86332"/>
    <w:rsid w:val="00D86D56"/>
    <w:rsid w:val="00D90F06"/>
    <w:rsid w:val="00D926BF"/>
    <w:rsid w:val="00D92837"/>
    <w:rsid w:val="00D92C81"/>
    <w:rsid w:val="00D938FA"/>
    <w:rsid w:val="00D959AA"/>
    <w:rsid w:val="00D95EF1"/>
    <w:rsid w:val="00D96666"/>
    <w:rsid w:val="00D977AA"/>
    <w:rsid w:val="00DA0A41"/>
    <w:rsid w:val="00DA103E"/>
    <w:rsid w:val="00DA19D4"/>
    <w:rsid w:val="00DA24C5"/>
    <w:rsid w:val="00DA2B1F"/>
    <w:rsid w:val="00DA3E8F"/>
    <w:rsid w:val="00DA4F25"/>
    <w:rsid w:val="00DA53E2"/>
    <w:rsid w:val="00DA5B58"/>
    <w:rsid w:val="00DA6899"/>
    <w:rsid w:val="00DA6CDA"/>
    <w:rsid w:val="00DA6F4B"/>
    <w:rsid w:val="00DA775C"/>
    <w:rsid w:val="00DB0244"/>
    <w:rsid w:val="00DB08FA"/>
    <w:rsid w:val="00DB1534"/>
    <w:rsid w:val="00DB18C8"/>
    <w:rsid w:val="00DB1CD9"/>
    <w:rsid w:val="00DB1E7A"/>
    <w:rsid w:val="00DB1F13"/>
    <w:rsid w:val="00DB2B86"/>
    <w:rsid w:val="00DB2CA9"/>
    <w:rsid w:val="00DB3610"/>
    <w:rsid w:val="00DB37D0"/>
    <w:rsid w:val="00DB5883"/>
    <w:rsid w:val="00DB5DCB"/>
    <w:rsid w:val="00DB7768"/>
    <w:rsid w:val="00DB7F35"/>
    <w:rsid w:val="00DC01A3"/>
    <w:rsid w:val="00DC1069"/>
    <w:rsid w:val="00DC1869"/>
    <w:rsid w:val="00DC2DDE"/>
    <w:rsid w:val="00DC3738"/>
    <w:rsid w:val="00DC60D6"/>
    <w:rsid w:val="00DC6711"/>
    <w:rsid w:val="00DC6F8D"/>
    <w:rsid w:val="00DC73E2"/>
    <w:rsid w:val="00DC7773"/>
    <w:rsid w:val="00DD244D"/>
    <w:rsid w:val="00DD39F7"/>
    <w:rsid w:val="00DD3FB1"/>
    <w:rsid w:val="00DD51B0"/>
    <w:rsid w:val="00DD7AE9"/>
    <w:rsid w:val="00DE2CD6"/>
    <w:rsid w:val="00DE32B6"/>
    <w:rsid w:val="00DE5079"/>
    <w:rsid w:val="00DE5649"/>
    <w:rsid w:val="00DE5831"/>
    <w:rsid w:val="00DE604B"/>
    <w:rsid w:val="00DE6404"/>
    <w:rsid w:val="00DF2322"/>
    <w:rsid w:val="00DF2939"/>
    <w:rsid w:val="00DF37EE"/>
    <w:rsid w:val="00DF6222"/>
    <w:rsid w:val="00DF62EA"/>
    <w:rsid w:val="00DF6931"/>
    <w:rsid w:val="00DF79E3"/>
    <w:rsid w:val="00DF7B1D"/>
    <w:rsid w:val="00E01590"/>
    <w:rsid w:val="00E01E16"/>
    <w:rsid w:val="00E01E26"/>
    <w:rsid w:val="00E02E1F"/>
    <w:rsid w:val="00E04756"/>
    <w:rsid w:val="00E05635"/>
    <w:rsid w:val="00E0651D"/>
    <w:rsid w:val="00E07379"/>
    <w:rsid w:val="00E07BD2"/>
    <w:rsid w:val="00E100A1"/>
    <w:rsid w:val="00E11BCA"/>
    <w:rsid w:val="00E129EE"/>
    <w:rsid w:val="00E12C52"/>
    <w:rsid w:val="00E13441"/>
    <w:rsid w:val="00E13E73"/>
    <w:rsid w:val="00E16ACB"/>
    <w:rsid w:val="00E20346"/>
    <w:rsid w:val="00E2037A"/>
    <w:rsid w:val="00E21F76"/>
    <w:rsid w:val="00E21FA8"/>
    <w:rsid w:val="00E21FE1"/>
    <w:rsid w:val="00E222ED"/>
    <w:rsid w:val="00E22485"/>
    <w:rsid w:val="00E23DCE"/>
    <w:rsid w:val="00E25250"/>
    <w:rsid w:val="00E25447"/>
    <w:rsid w:val="00E25818"/>
    <w:rsid w:val="00E27432"/>
    <w:rsid w:val="00E3194F"/>
    <w:rsid w:val="00E31A98"/>
    <w:rsid w:val="00E32C3C"/>
    <w:rsid w:val="00E34D43"/>
    <w:rsid w:val="00E350E1"/>
    <w:rsid w:val="00E353BF"/>
    <w:rsid w:val="00E3797F"/>
    <w:rsid w:val="00E40858"/>
    <w:rsid w:val="00E40B1B"/>
    <w:rsid w:val="00E41A04"/>
    <w:rsid w:val="00E41DC4"/>
    <w:rsid w:val="00E42B72"/>
    <w:rsid w:val="00E4348A"/>
    <w:rsid w:val="00E45D84"/>
    <w:rsid w:val="00E46163"/>
    <w:rsid w:val="00E4798A"/>
    <w:rsid w:val="00E47BC2"/>
    <w:rsid w:val="00E50673"/>
    <w:rsid w:val="00E50CE7"/>
    <w:rsid w:val="00E50FCC"/>
    <w:rsid w:val="00E51307"/>
    <w:rsid w:val="00E5173E"/>
    <w:rsid w:val="00E530C0"/>
    <w:rsid w:val="00E5328C"/>
    <w:rsid w:val="00E54BF4"/>
    <w:rsid w:val="00E54CD2"/>
    <w:rsid w:val="00E551F1"/>
    <w:rsid w:val="00E557C2"/>
    <w:rsid w:val="00E558EC"/>
    <w:rsid w:val="00E578A0"/>
    <w:rsid w:val="00E57BFA"/>
    <w:rsid w:val="00E57CA9"/>
    <w:rsid w:val="00E61832"/>
    <w:rsid w:val="00E61A43"/>
    <w:rsid w:val="00E61B76"/>
    <w:rsid w:val="00E62972"/>
    <w:rsid w:val="00E6306C"/>
    <w:rsid w:val="00E63825"/>
    <w:rsid w:val="00E649D2"/>
    <w:rsid w:val="00E650A8"/>
    <w:rsid w:val="00E676F6"/>
    <w:rsid w:val="00E7032A"/>
    <w:rsid w:val="00E70B74"/>
    <w:rsid w:val="00E7137E"/>
    <w:rsid w:val="00E7143A"/>
    <w:rsid w:val="00E71569"/>
    <w:rsid w:val="00E716D0"/>
    <w:rsid w:val="00E725F4"/>
    <w:rsid w:val="00E72703"/>
    <w:rsid w:val="00E72A6B"/>
    <w:rsid w:val="00E733A2"/>
    <w:rsid w:val="00E73694"/>
    <w:rsid w:val="00E73D80"/>
    <w:rsid w:val="00E73E63"/>
    <w:rsid w:val="00E74781"/>
    <w:rsid w:val="00E748FE"/>
    <w:rsid w:val="00E74C71"/>
    <w:rsid w:val="00E74CF4"/>
    <w:rsid w:val="00E764E3"/>
    <w:rsid w:val="00E77FFE"/>
    <w:rsid w:val="00E80F4F"/>
    <w:rsid w:val="00E81C86"/>
    <w:rsid w:val="00E82D7E"/>
    <w:rsid w:val="00E82DC7"/>
    <w:rsid w:val="00E84346"/>
    <w:rsid w:val="00E843CC"/>
    <w:rsid w:val="00E84E16"/>
    <w:rsid w:val="00E87331"/>
    <w:rsid w:val="00E87471"/>
    <w:rsid w:val="00E878A7"/>
    <w:rsid w:val="00E90067"/>
    <w:rsid w:val="00E916F1"/>
    <w:rsid w:val="00E91F74"/>
    <w:rsid w:val="00E92292"/>
    <w:rsid w:val="00E96B65"/>
    <w:rsid w:val="00EA0B79"/>
    <w:rsid w:val="00EA0F53"/>
    <w:rsid w:val="00EA1492"/>
    <w:rsid w:val="00EA23BC"/>
    <w:rsid w:val="00EA3275"/>
    <w:rsid w:val="00EA3A02"/>
    <w:rsid w:val="00EA3B79"/>
    <w:rsid w:val="00EA6456"/>
    <w:rsid w:val="00EA6596"/>
    <w:rsid w:val="00EA7DB5"/>
    <w:rsid w:val="00EB051B"/>
    <w:rsid w:val="00EB0F04"/>
    <w:rsid w:val="00EB1248"/>
    <w:rsid w:val="00EB2079"/>
    <w:rsid w:val="00EB236A"/>
    <w:rsid w:val="00EB24D4"/>
    <w:rsid w:val="00EB2FC6"/>
    <w:rsid w:val="00EB33CF"/>
    <w:rsid w:val="00EB3540"/>
    <w:rsid w:val="00EB6E6E"/>
    <w:rsid w:val="00EB776E"/>
    <w:rsid w:val="00EB78A3"/>
    <w:rsid w:val="00EB7BB3"/>
    <w:rsid w:val="00EC09C1"/>
    <w:rsid w:val="00EC1229"/>
    <w:rsid w:val="00EC2867"/>
    <w:rsid w:val="00EC3BE9"/>
    <w:rsid w:val="00EC4C85"/>
    <w:rsid w:val="00EC5628"/>
    <w:rsid w:val="00EC5662"/>
    <w:rsid w:val="00EC5685"/>
    <w:rsid w:val="00EC76CC"/>
    <w:rsid w:val="00ED0FAD"/>
    <w:rsid w:val="00ED1298"/>
    <w:rsid w:val="00ED2161"/>
    <w:rsid w:val="00ED3B92"/>
    <w:rsid w:val="00ED57F1"/>
    <w:rsid w:val="00ED58B3"/>
    <w:rsid w:val="00ED5AE7"/>
    <w:rsid w:val="00ED7B4B"/>
    <w:rsid w:val="00EE11F7"/>
    <w:rsid w:val="00EE28EE"/>
    <w:rsid w:val="00EE41FC"/>
    <w:rsid w:val="00EE4B66"/>
    <w:rsid w:val="00EE549C"/>
    <w:rsid w:val="00EE6C99"/>
    <w:rsid w:val="00EE6CCE"/>
    <w:rsid w:val="00EE6E06"/>
    <w:rsid w:val="00EF04F9"/>
    <w:rsid w:val="00EF198F"/>
    <w:rsid w:val="00EF1A00"/>
    <w:rsid w:val="00EF1D18"/>
    <w:rsid w:val="00EF23FB"/>
    <w:rsid w:val="00EF2561"/>
    <w:rsid w:val="00EF2C04"/>
    <w:rsid w:val="00EF3038"/>
    <w:rsid w:val="00EF31BA"/>
    <w:rsid w:val="00EF36FF"/>
    <w:rsid w:val="00EF6185"/>
    <w:rsid w:val="00EF6FF9"/>
    <w:rsid w:val="00EF705A"/>
    <w:rsid w:val="00EF74A2"/>
    <w:rsid w:val="00F001AE"/>
    <w:rsid w:val="00F00476"/>
    <w:rsid w:val="00F00C6C"/>
    <w:rsid w:val="00F022CD"/>
    <w:rsid w:val="00F0289F"/>
    <w:rsid w:val="00F02DC9"/>
    <w:rsid w:val="00F050FF"/>
    <w:rsid w:val="00F0543C"/>
    <w:rsid w:val="00F057DC"/>
    <w:rsid w:val="00F05B3A"/>
    <w:rsid w:val="00F116FB"/>
    <w:rsid w:val="00F12141"/>
    <w:rsid w:val="00F12AA8"/>
    <w:rsid w:val="00F12B31"/>
    <w:rsid w:val="00F1433B"/>
    <w:rsid w:val="00F146B5"/>
    <w:rsid w:val="00F161F2"/>
    <w:rsid w:val="00F17166"/>
    <w:rsid w:val="00F17419"/>
    <w:rsid w:val="00F17722"/>
    <w:rsid w:val="00F17EB2"/>
    <w:rsid w:val="00F20891"/>
    <w:rsid w:val="00F21606"/>
    <w:rsid w:val="00F21A84"/>
    <w:rsid w:val="00F22B6C"/>
    <w:rsid w:val="00F22FE0"/>
    <w:rsid w:val="00F2537E"/>
    <w:rsid w:val="00F25718"/>
    <w:rsid w:val="00F257BA"/>
    <w:rsid w:val="00F25C56"/>
    <w:rsid w:val="00F265C5"/>
    <w:rsid w:val="00F26C1B"/>
    <w:rsid w:val="00F27230"/>
    <w:rsid w:val="00F300C7"/>
    <w:rsid w:val="00F307AA"/>
    <w:rsid w:val="00F3125E"/>
    <w:rsid w:val="00F31BEA"/>
    <w:rsid w:val="00F32171"/>
    <w:rsid w:val="00F32E38"/>
    <w:rsid w:val="00F33867"/>
    <w:rsid w:val="00F34204"/>
    <w:rsid w:val="00F34BE1"/>
    <w:rsid w:val="00F3507A"/>
    <w:rsid w:val="00F35BF9"/>
    <w:rsid w:val="00F36B08"/>
    <w:rsid w:val="00F372A6"/>
    <w:rsid w:val="00F417F2"/>
    <w:rsid w:val="00F41CCD"/>
    <w:rsid w:val="00F41FFE"/>
    <w:rsid w:val="00F422D3"/>
    <w:rsid w:val="00F42E51"/>
    <w:rsid w:val="00F4324F"/>
    <w:rsid w:val="00F43748"/>
    <w:rsid w:val="00F43FD7"/>
    <w:rsid w:val="00F445E6"/>
    <w:rsid w:val="00F447DC"/>
    <w:rsid w:val="00F44EB6"/>
    <w:rsid w:val="00F45C40"/>
    <w:rsid w:val="00F45CD2"/>
    <w:rsid w:val="00F463F7"/>
    <w:rsid w:val="00F468A7"/>
    <w:rsid w:val="00F468A9"/>
    <w:rsid w:val="00F47368"/>
    <w:rsid w:val="00F50AB6"/>
    <w:rsid w:val="00F50AC6"/>
    <w:rsid w:val="00F50C4E"/>
    <w:rsid w:val="00F5110F"/>
    <w:rsid w:val="00F525A8"/>
    <w:rsid w:val="00F5287D"/>
    <w:rsid w:val="00F533AD"/>
    <w:rsid w:val="00F54403"/>
    <w:rsid w:val="00F55F04"/>
    <w:rsid w:val="00F5629A"/>
    <w:rsid w:val="00F569E5"/>
    <w:rsid w:val="00F572F1"/>
    <w:rsid w:val="00F5731B"/>
    <w:rsid w:val="00F57728"/>
    <w:rsid w:val="00F579C5"/>
    <w:rsid w:val="00F6017A"/>
    <w:rsid w:val="00F610A4"/>
    <w:rsid w:val="00F6186F"/>
    <w:rsid w:val="00F62C8A"/>
    <w:rsid w:val="00F62F69"/>
    <w:rsid w:val="00F6484D"/>
    <w:rsid w:val="00F6517F"/>
    <w:rsid w:val="00F65D95"/>
    <w:rsid w:val="00F66561"/>
    <w:rsid w:val="00F678F0"/>
    <w:rsid w:val="00F67DFE"/>
    <w:rsid w:val="00F71144"/>
    <w:rsid w:val="00F712B6"/>
    <w:rsid w:val="00F71A8B"/>
    <w:rsid w:val="00F71B5C"/>
    <w:rsid w:val="00F72277"/>
    <w:rsid w:val="00F72731"/>
    <w:rsid w:val="00F7276E"/>
    <w:rsid w:val="00F72851"/>
    <w:rsid w:val="00F7295F"/>
    <w:rsid w:val="00F73EA0"/>
    <w:rsid w:val="00F746B0"/>
    <w:rsid w:val="00F748CE"/>
    <w:rsid w:val="00F74BB0"/>
    <w:rsid w:val="00F7513A"/>
    <w:rsid w:val="00F753C4"/>
    <w:rsid w:val="00F7554D"/>
    <w:rsid w:val="00F75892"/>
    <w:rsid w:val="00F76F0A"/>
    <w:rsid w:val="00F7774E"/>
    <w:rsid w:val="00F80403"/>
    <w:rsid w:val="00F81172"/>
    <w:rsid w:val="00F8192D"/>
    <w:rsid w:val="00F81F78"/>
    <w:rsid w:val="00F81FAF"/>
    <w:rsid w:val="00F82B0E"/>
    <w:rsid w:val="00F82C7C"/>
    <w:rsid w:val="00F82E18"/>
    <w:rsid w:val="00F83943"/>
    <w:rsid w:val="00F8466E"/>
    <w:rsid w:val="00F8528A"/>
    <w:rsid w:val="00F858D3"/>
    <w:rsid w:val="00F859B7"/>
    <w:rsid w:val="00F864F6"/>
    <w:rsid w:val="00F86BED"/>
    <w:rsid w:val="00F86D8F"/>
    <w:rsid w:val="00F87BAE"/>
    <w:rsid w:val="00F9130D"/>
    <w:rsid w:val="00F913C9"/>
    <w:rsid w:val="00F924E0"/>
    <w:rsid w:val="00F92996"/>
    <w:rsid w:val="00F9299C"/>
    <w:rsid w:val="00F92A0E"/>
    <w:rsid w:val="00F92F4D"/>
    <w:rsid w:val="00F93C57"/>
    <w:rsid w:val="00F93CEE"/>
    <w:rsid w:val="00F951FB"/>
    <w:rsid w:val="00F95419"/>
    <w:rsid w:val="00F9608C"/>
    <w:rsid w:val="00FA0429"/>
    <w:rsid w:val="00FA0BB2"/>
    <w:rsid w:val="00FA134B"/>
    <w:rsid w:val="00FA152B"/>
    <w:rsid w:val="00FA1DB1"/>
    <w:rsid w:val="00FA21D4"/>
    <w:rsid w:val="00FA271A"/>
    <w:rsid w:val="00FA3B63"/>
    <w:rsid w:val="00FA4F9D"/>
    <w:rsid w:val="00FA5CAF"/>
    <w:rsid w:val="00FA5ED9"/>
    <w:rsid w:val="00FA6BBF"/>
    <w:rsid w:val="00FA6F00"/>
    <w:rsid w:val="00FB0FA1"/>
    <w:rsid w:val="00FB18F5"/>
    <w:rsid w:val="00FB1D38"/>
    <w:rsid w:val="00FB2B5E"/>
    <w:rsid w:val="00FB33E2"/>
    <w:rsid w:val="00FB492E"/>
    <w:rsid w:val="00FB53F2"/>
    <w:rsid w:val="00FB5541"/>
    <w:rsid w:val="00FB6A13"/>
    <w:rsid w:val="00FB7731"/>
    <w:rsid w:val="00FB7BD2"/>
    <w:rsid w:val="00FC0189"/>
    <w:rsid w:val="00FC0EA1"/>
    <w:rsid w:val="00FC0EA4"/>
    <w:rsid w:val="00FC1204"/>
    <w:rsid w:val="00FC2B19"/>
    <w:rsid w:val="00FC2D72"/>
    <w:rsid w:val="00FC364E"/>
    <w:rsid w:val="00FC437E"/>
    <w:rsid w:val="00FC4550"/>
    <w:rsid w:val="00FC52C7"/>
    <w:rsid w:val="00FC6203"/>
    <w:rsid w:val="00FC6687"/>
    <w:rsid w:val="00FC6E42"/>
    <w:rsid w:val="00FC7DD0"/>
    <w:rsid w:val="00FD1529"/>
    <w:rsid w:val="00FD27F7"/>
    <w:rsid w:val="00FD28B7"/>
    <w:rsid w:val="00FD40D0"/>
    <w:rsid w:val="00FD42E3"/>
    <w:rsid w:val="00FD46D1"/>
    <w:rsid w:val="00FD49DF"/>
    <w:rsid w:val="00FD4FB4"/>
    <w:rsid w:val="00FD5A0B"/>
    <w:rsid w:val="00FD5D28"/>
    <w:rsid w:val="00FD5DA0"/>
    <w:rsid w:val="00FD6038"/>
    <w:rsid w:val="00FD6534"/>
    <w:rsid w:val="00FD6AE3"/>
    <w:rsid w:val="00FE08D8"/>
    <w:rsid w:val="00FE0CB9"/>
    <w:rsid w:val="00FE196C"/>
    <w:rsid w:val="00FE1B1F"/>
    <w:rsid w:val="00FE2D35"/>
    <w:rsid w:val="00FE329D"/>
    <w:rsid w:val="00FE395A"/>
    <w:rsid w:val="00FE4591"/>
    <w:rsid w:val="00FE476E"/>
    <w:rsid w:val="00FE4884"/>
    <w:rsid w:val="00FE6D2A"/>
    <w:rsid w:val="00FE7DD4"/>
    <w:rsid w:val="00FF0271"/>
    <w:rsid w:val="00FF030E"/>
    <w:rsid w:val="00FF0A6D"/>
    <w:rsid w:val="00FF15DF"/>
    <w:rsid w:val="00FF1B7F"/>
    <w:rsid w:val="00FF201C"/>
    <w:rsid w:val="00FF2ECE"/>
    <w:rsid w:val="00FF3D0A"/>
    <w:rsid w:val="00FF4545"/>
    <w:rsid w:val="00FF58DD"/>
    <w:rsid w:val="00FF5B35"/>
    <w:rsid w:val="00FF778E"/>
    <w:rsid w:val="00FF7CE4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D7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7F16CE"/>
    <w:pPr>
      <w:keepNext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eastAsia="Arial Unicode MS" w:hAnsi="Times New Roman"/>
      <w:b/>
      <w:bCs/>
      <w:sz w:val="28"/>
      <w:szCs w:val="2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3F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F43FD7"/>
    <w:rPr>
      <w:rFonts w:ascii="Calibri" w:eastAsia="Calibri" w:hAnsi="Calibri" w:cs="Times New Roman"/>
    </w:rPr>
  </w:style>
  <w:style w:type="paragraph" w:customStyle="1" w:styleId="Default">
    <w:name w:val="Default"/>
    <w:rsid w:val="00F43FD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43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43FD7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rsid w:val="00016011"/>
    <w:pPr>
      <w:snapToGrid w:val="0"/>
      <w:spacing w:line="480" w:lineRule="auto"/>
      <w:ind w:firstLine="720"/>
    </w:pPr>
    <w:rPr>
      <w:rFonts w:ascii="Arial" w:eastAsia="Times New Roman" w:hAnsi="Arial"/>
      <w:sz w:val="24"/>
      <w:lang w:eastAsia="ru-RU"/>
    </w:rPr>
  </w:style>
  <w:style w:type="paragraph" w:customStyle="1" w:styleId="formattext">
    <w:name w:val="formattext"/>
    <w:basedOn w:val="a"/>
    <w:rsid w:val="009121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iPriority w:val="99"/>
    <w:semiHidden/>
    <w:unhideWhenUsed/>
    <w:rsid w:val="004F6F1C"/>
    <w:rPr>
      <w:color w:val="0000FF"/>
      <w:u w:val="single"/>
    </w:rPr>
  </w:style>
  <w:style w:type="paragraph" w:styleId="a8">
    <w:name w:val="header"/>
    <w:basedOn w:val="a"/>
    <w:link w:val="a9"/>
    <w:rsid w:val="004F6F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link w:val="a8"/>
    <w:rsid w:val="004F6F1C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7F16CE"/>
    <w:rPr>
      <w:rFonts w:ascii="Times New Roman" w:eastAsia="Arial Unicode MS" w:hAnsi="Times New Roman"/>
      <w:b/>
      <w:bCs/>
      <w:sz w:val="28"/>
      <w:szCs w:val="25"/>
    </w:rPr>
  </w:style>
  <w:style w:type="paragraph" w:customStyle="1" w:styleId="21">
    <w:name w:val="Основной текст с отступом 21"/>
    <w:basedOn w:val="a"/>
    <w:rsid w:val="00406A6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rialUnicodeMS75pt">
    <w:name w:val="Колонтитул + Arial Unicode MS;7;5 pt"/>
    <w:basedOn w:val="a0"/>
    <w:rsid w:val="001B644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lang w:val="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D7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7F16CE"/>
    <w:pPr>
      <w:keepNext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eastAsia="Arial Unicode MS" w:hAnsi="Times New Roman"/>
      <w:b/>
      <w:bCs/>
      <w:sz w:val="28"/>
      <w:szCs w:val="2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3F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F43FD7"/>
    <w:rPr>
      <w:rFonts w:ascii="Calibri" w:eastAsia="Calibri" w:hAnsi="Calibri" w:cs="Times New Roman"/>
    </w:rPr>
  </w:style>
  <w:style w:type="paragraph" w:customStyle="1" w:styleId="Default">
    <w:name w:val="Default"/>
    <w:rsid w:val="00F43FD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43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43FD7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rsid w:val="00016011"/>
    <w:pPr>
      <w:snapToGrid w:val="0"/>
      <w:spacing w:line="480" w:lineRule="auto"/>
      <w:ind w:firstLine="720"/>
    </w:pPr>
    <w:rPr>
      <w:rFonts w:ascii="Arial" w:eastAsia="Times New Roman" w:hAnsi="Arial"/>
      <w:sz w:val="24"/>
      <w:lang w:eastAsia="ru-RU"/>
    </w:rPr>
  </w:style>
  <w:style w:type="paragraph" w:customStyle="1" w:styleId="formattext">
    <w:name w:val="formattext"/>
    <w:basedOn w:val="a"/>
    <w:rsid w:val="009121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iPriority w:val="99"/>
    <w:semiHidden/>
    <w:unhideWhenUsed/>
    <w:rsid w:val="004F6F1C"/>
    <w:rPr>
      <w:color w:val="0000FF"/>
      <w:u w:val="single"/>
    </w:rPr>
  </w:style>
  <w:style w:type="paragraph" w:styleId="a8">
    <w:name w:val="header"/>
    <w:basedOn w:val="a"/>
    <w:link w:val="a9"/>
    <w:rsid w:val="004F6F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link w:val="a8"/>
    <w:rsid w:val="004F6F1C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7F16CE"/>
    <w:rPr>
      <w:rFonts w:ascii="Times New Roman" w:eastAsia="Arial Unicode MS" w:hAnsi="Times New Roman"/>
      <w:b/>
      <w:bCs/>
      <w:sz w:val="28"/>
      <w:szCs w:val="25"/>
    </w:rPr>
  </w:style>
  <w:style w:type="paragraph" w:customStyle="1" w:styleId="21">
    <w:name w:val="Основной текст с отступом 21"/>
    <w:basedOn w:val="a"/>
    <w:rsid w:val="00406A6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rialUnicodeMS75pt">
    <w:name w:val="Колонтитул + Arial Unicode MS;7;5 pt"/>
    <w:basedOn w:val="a0"/>
    <w:rsid w:val="001B644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7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1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nshparg.Mikhail@vniizh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AE64C-E087-40E3-83EF-31A796259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3339</Words>
  <Characters>19033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22328</CharactersWithSpaces>
  <SharedDoc>false</SharedDoc>
  <HLinks>
    <vt:vector size="6" baseType="variant">
      <vt:variant>
        <vt:i4>7143445</vt:i4>
      </vt:variant>
      <vt:variant>
        <vt:i4>0</vt:i4>
      </vt:variant>
      <vt:variant>
        <vt:i4>0</vt:i4>
      </vt:variant>
      <vt:variant>
        <vt:i4>5</vt:i4>
      </vt:variant>
      <vt:variant>
        <vt:lpwstr>mailto:Ginshparg.Mikhail@vniizht.ru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Трофимова Лилия Рашидовна</cp:lastModifiedBy>
  <cp:revision>4</cp:revision>
  <cp:lastPrinted>2020-01-14T11:54:00Z</cp:lastPrinted>
  <dcterms:created xsi:type="dcterms:W3CDTF">2020-01-14T11:53:00Z</dcterms:created>
  <dcterms:modified xsi:type="dcterms:W3CDTF">2020-01-14T12:09:00Z</dcterms:modified>
</cp:coreProperties>
</file>